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E7D" w:rsidRPr="00290E7D" w:rsidRDefault="00290E7D" w:rsidP="0029385E">
      <w:pPr>
        <w:spacing w:before="240" w:after="0" w:line="100" w:lineRule="atLeast"/>
        <w:jc w:val="both"/>
        <w:rPr>
          <w:rFonts w:ascii="Times New Roman" w:hAnsi="Times New Roman"/>
          <w:b/>
          <w:bCs/>
          <w:color w:val="auto"/>
          <w:sz w:val="36"/>
          <w:szCs w:val="36"/>
        </w:rPr>
      </w:pPr>
      <w:r w:rsidRPr="00290E7D">
        <w:rPr>
          <w:rFonts w:ascii="Times New Roman" w:hAnsi="Times New Roman"/>
          <w:b/>
          <w:bCs/>
          <w:color w:val="auto"/>
          <w:sz w:val="36"/>
          <w:szCs w:val="36"/>
        </w:rPr>
        <w:t xml:space="preserve">EESTI KEEL  </w:t>
      </w:r>
    </w:p>
    <w:p w:rsidR="0029385E" w:rsidRPr="00290E7D" w:rsidRDefault="00290E7D" w:rsidP="0029385E">
      <w:pPr>
        <w:spacing w:before="240" w:after="0" w:line="100" w:lineRule="atLeast"/>
        <w:jc w:val="both"/>
        <w:rPr>
          <w:rFonts w:ascii="Times New Roman" w:hAnsi="Times New Roman"/>
          <w:b/>
          <w:bCs/>
          <w:color w:val="auto"/>
          <w:sz w:val="32"/>
          <w:szCs w:val="32"/>
        </w:rPr>
      </w:pPr>
      <w:r w:rsidRPr="00290E7D">
        <w:rPr>
          <w:rFonts w:ascii="Times New Roman" w:hAnsi="Times New Roman"/>
          <w:b/>
          <w:bCs/>
          <w:color w:val="auto"/>
          <w:sz w:val="32"/>
          <w:szCs w:val="32"/>
        </w:rPr>
        <w:t>6. KLASS</w:t>
      </w:r>
    </w:p>
    <w:p w:rsidR="00EC75AA" w:rsidRPr="008E4379" w:rsidRDefault="00EC75AA" w:rsidP="0029385E">
      <w:pPr>
        <w:spacing w:before="240" w:after="0" w:line="100" w:lineRule="atLeast"/>
        <w:jc w:val="both"/>
        <w:rPr>
          <w:rFonts w:ascii="Arial Narrow" w:hAnsi="Arial Narrow"/>
          <w:color w:val="auto"/>
          <w:sz w:val="28"/>
          <w:szCs w:val="28"/>
        </w:rPr>
      </w:pPr>
    </w:p>
    <w:p w:rsidR="0029385E" w:rsidRPr="00290E7D" w:rsidRDefault="0029385E" w:rsidP="0029385E">
      <w:pPr>
        <w:spacing w:after="0" w:line="100" w:lineRule="atLeast"/>
        <w:jc w:val="both"/>
        <w:rPr>
          <w:rFonts w:ascii="Times New Roman" w:hAnsi="Times New Roman"/>
          <w:b/>
          <w:iCs/>
          <w:color w:val="auto"/>
          <w:sz w:val="24"/>
          <w:szCs w:val="24"/>
        </w:rPr>
      </w:pPr>
      <w:r w:rsidRPr="00290E7D">
        <w:rPr>
          <w:rFonts w:ascii="Times New Roman" w:hAnsi="Times New Roman"/>
          <w:b/>
          <w:color w:val="auto"/>
          <w:sz w:val="24"/>
          <w:szCs w:val="24"/>
        </w:rPr>
        <w:t>6. klassi lõpetaja:</w:t>
      </w:r>
    </w:p>
    <w:p w:rsidR="0029385E" w:rsidRPr="00290E7D" w:rsidRDefault="0029385E" w:rsidP="00290E7D">
      <w:pPr>
        <w:pStyle w:val="Loendilik"/>
        <w:numPr>
          <w:ilvl w:val="0"/>
          <w:numId w:val="7"/>
        </w:numPr>
        <w:rPr>
          <w:rFonts w:ascii="Times New Roman" w:hAnsi="Times New Roman"/>
        </w:rPr>
      </w:pPr>
      <w:r w:rsidRPr="00290E7D">
        <w:rPr>
          <w:rFonts w:ascii="Times New Roman" w:hAnsi="Times New Roman"/>
        </w:rPr>
        <w:t>tunneb õpitud tekstiliike ning nende kasutamise võimalusi;</w:t>
      </w:r>
    </w:p>
    <w:p w:rsidR="00290E7D" w:rsidRPr="00290E7D" w:rsidRDefault="0029385E" w:rsidP="00290E7D">
      <w:pPr>
        <w:pStyle w:val="Loendilik"/>
        <w:numPr>
          <w:ilvl w:val="0"/>
          <w:numId w:val="7"/>
        </w:numPr>
        <w:rPr>
          <w:rFonts w:ascii="Times New Roman" w:hAnsi="Times New Roman"/>
        </w:rPr>
      </w:pPr>
      <w:r w:rsidRPr="00290E7D">
        <w:rPr>
          <w:rFonts w:ascii="Times New Roman" w:hAnsi="Times New Roman"/>
        </w:rPr>
        <w:t>oskab teha kuuldust ja loetust kokkuvõtet nii suuliselt kui ka kirjalikult;</w:t>
      </w:r>
    </w:p>
    <w:p w:rsidR="00290E7D" w:rsidRPr="00290E7D" w:rsidRDefault="0029385E" w:rsidP="00290E7D">
      <w:pPr>
        <w:pStyle w:val="Loendilik"/>
        <w:numPr>
          <w:ilvl w:val="0"/>
          <w:numId w:val="7"/>
        </w:numPr>
        <w:rPr>
          <w:rFonts w:ascii="Times New Roman" w:hAnsi="Times New Roman"/>
        </w:rPr>
      </w:pPr>
      <w:r w:rsidRPr="00290E7D">
        <w:rPr>
          <w:rFonts w:ascii="Times New Roman" w:hAnsi="Times New Roman"/>
        </w:rPr>
        <w:t>oskab koostada õppetööks ja eluks vajalikke tekste ning neid korrektselt vormistada;</w:t>
      </w:r>
    </w:p>
    <w:p w:rsidR="0029385E" w:rsidRPr="00290E7D" w:rsidRDefault="0029385E" w:rsidP="00290E7D">
      <w:pPr>
        <w:pStyle w:val="Loendilik"/>
        <w:numPr>
          <w:ilvl w:val="0"/>
          <w:numId w:val="7"/>
        </w:numPr>
        <w:rPr>
          <w:rFonts w:ascii="Times New Roman" w:hAnsi="Times New Roman"/>
        </w:rPr>
      </w:pPr>
      <w:r w:rsidRPr="00290E7D">
        <w:rPr>
          <w:rFonts w:ascii="Times New Roman" w:hAnsi="Times New Roman"/>
        </w:rPr>
        <w:t>tunneb esinemise ettevalmistuse põhietappe ja esineb suuliselt;</w:t>
      </w:r>
    </w:p>
    <w:p w:rsidR="0029385E" w:rsidRPr="00290E7D" w:rsidRDefault="0029385E" w:rsidP="00290E7D">
      <w:pPr>
        <w:pStyle w:val="Loendilik"/>
        <w:numPr>
          <w:ilvl w:val="0"/>
          <w:numId w:val="7"/>
        </w:numPr>
        <w:rPr>
          <w:rFonts w:ascii="Times New Roman" w:hAnsi="Times New Roman"/>
        </w:rPr>
      </w:pPr>
      <w:r w:rsidRPr="00290E7D">
        <w:rPr>
          <w:rFonts w:ascii="Times New Roman" w:hAnsi="Times New Roman"/>
        </w:rPr>
        <w:t>suhtleb eesmärgipäraselt ja valib kontekstile vastava suhtluskanali, kuulab eesmärgistatult;</w:t>
      </w:r>
    </w:p>
    <w:p w:rsidR="0029385E" w:rsidRPr="00290E7D" w:rsidRDefault="0029385E" w:rsidP="00290E7D">
      <w:pPr>
        <w:pStyle w:val="Loendilik"/>
        <w:numPr>
          <w:ilvl w:val="0"/>
          <w:numId w:val="7"/>
        </w:numPr>
        <w:rPr>
          <w:rFonts w:ascii="Times New Roman" w:hAnsi="Times New Roman"/>
        </w:rPr>
      </w:pPr>
      <w:r w:rsidRPr="00290E7D">
        <w:rPr>
          <w:rFonts w:ascii="Times New Roman" w:hAnsi="Times New Roman"/>
        </w:rPr>
        <w:t>tunneb eesti õigekirja aluseid ja põhireegleid;</w:t>
      </w:r>
    </w:p>
    <w:p w:rsidR="0029385E" w:rsidRPr="00290E7D" w:rsidRDefault="0029385E" w:rsidP="00290E7D">
      <w:pPr>
        <w:pStyle w:val="Loendilik"/>
        <w:numPr>
          <w:ilvl w:val="0"/>
          <w:numId w:val="7"/>
        </w:numPr>
        <w:rPr>
          <w:rFonts w:ascii="Times New Roman" w:hAnsi="Times New Roman"/>
          <w:b/>
          <w:bCs/>
        </w:rPr>
      </w:pPr>
      <w:r w:rsidRPr="00290E7D">
        <w:rPr>
          <w:rFonts w:ascii="Times New Roman" w:hAnsi="Times New Roman"/>
        </w:rPr>
        <w:t>oskab kasutada ÕSi ja interaktiivseid õigekeelsusallikaid</w:t>
      </w:r>
      <w:r w:rsidR="00290E7D" w:rsidRPr="00290E7D">
        <w:rPr>
          <w:rFonts w:ascii="Times New Roman" w:hAnsi="Times New Roman"/>
        </w:rPr>
        <w:t>.</w:t>
      </w:r>
    </w:p>
    <w:p w:rsidR="00290E7D" w:rsidRDefault="00290E7D" w:rsidP="00E261AF">
      <w:pPr>
        <w:spacing w:before="120" w:after="0" w:line="100" w:lineRule="atLeast"/>
        <w:jc w:val="both"/>
        <w:rPr>
          <w:rFonts w:ascii="Times New Roman" w:hAnsi="Times New Roman"/>
          <w:b/>
          <w:bCs/>
          <w:color w:val="auto"/>
          <w:sz w:val="24"/>
          <w:szCs w:val="24"/>
        </w:rPr>
      </w:pPr>
    </w:p>
    <w:p w:rsidR="00290E7D" w:rsidRDefault="00290E7D" w:rsidP="00E261AF">
      <w:pPr>
        <w:spacing w:after="0" w:line="100" w:lineRule="atLeast"/>
        <w:jc w:val="both"/>
        <w:rPr>
          <w:rFonts w:ascii="Times New Roman" w:hAnsi="Times New Roman"/>
          <w:b/>
          <w:bCs/>
          <w:color w:val="auto"/>
          <w:sz w:val="24"/>
          <w:szCs w:val="24"/>
          <w:u w:val="single"/>
        </w:rPr>
      </w:pPr>
    </w:p>
    <w:p w:rsidR="00E261AF" w:rsidRPr="00290E7D" w:rsidRDefault="00E261AF" w:rsidP="00E261AF">
      <w:pPr>
        <w:spacing w:after="0" w:line="100" w:lineRule="atLeast"/>
        <w:jc w:val="both"/>
        <w:rPr>
          <w:rFonts w:ascii="Times New Roman" w:hAnsi="Times New Roman"/>
          <w:b/>
          <w:color w:val="auto"/>
          <w:sz w:val="24"/>
          <w:szCs w:val="24"/>
          <w:u w:val="single"/>
        </w:rPr>
      </w:pPr>
      <w:r w:rsidRPr="00290E7D">
        <w:rPr>
          <w:rFonts w:ascii="Times New Roman" w:hAnsi="Times New Roman"/>
          <w:b/>
          <w:bCs/>
          <w:color w:val="auto"/>
          <w:sz w:val="24"/>
          <w:szCs w:val="24"/>
          <w:u w:val="single"/>
        </w:rPr>
        <w:t>Suuline ja kirjalik suhtlus</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b/>
          <w:color w:val="auto"/>
          <w:sz w:val="24"/>
          <w:szCs w:val="24"/>
        </w:rPr>
        <w:t>Õpitulemused</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Õpilane:</w:t>
      </w:r>
    </w:p>
    <w:p w:rsidR="00E261AF" w:rsidRPr="00290E7D" w:rsidRDefault="00E261AF" w:rsidP="00E261AF">
      <w:pPr>
        <w:spacing w:after="0" w:line="100" w:lineRule="atLeast"/>
        <w:ind w:left="360"/>
        <w:jc w:val="both"/>
        <w:rPr>
          <w:rFonts w:ascii="Times New Roman" w:hAnsi="Times New Roman"/>
          <w:color w:val="auto"/>
          <w:sz w:val="24"/>
          <w:szCs w:val="24"/>
        </w:rPr>
      </w:pPr>
      <w:r w:rsidRPr="00290E7D">
        <w:rPr>
          <w:rFonts w:ascii="Times New Roman" w:hAnsi="Times New Roman"/>
          <w:color w:val="auto"/>
          <w:sz w:val="24"/>
          <w:szCs w:val="24"/>
        </w:rPr>
        <w:t>1)  oskab juhendamise abil olukorrale vastava suhtluskanali valida;</w:t>
      </w:r>
    </w:p>
    <w:p w:rsidR="00E261AF" w:rsidRPr="00290E7D" w:rsidRDefault="00E261AF" w:rsidP="00E261AF">
      <w:pPr>
        <w:numPr>
          <w:ilvl w:val="0"/>
          <w:numId w:val="4"/>
        </w:num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esitab kuuldu ja loetu kohta küsimusi ning avaldab arvamust;</w:t>
      </w:r>
    </w:p>
    <w:p w:rsidR="00E261AF" w:rsidRPr="00290E7D" w:rsidRDefault="00E261AF" w:rsidP="00E261AF">
      <w:pPr>
        <w:numPr>
          <w:ilvl w:val="0"/>
          <w:numId w:val="4"/>
        </w:numPr>
        <w:spacing w:after="0"/>
        <w:jc w:val="both"/>
        <w:rPr>
          <w:rFonts w:ascii="Times New Roman" w:hAnsi="Times New Roman"/>
          <w:color w:val="auto"/>
          <w:sz w:val="24"/>
          <w:szCs w:val="24"/>
        </w:rPr>
      </w:pPr>
      <w:r w:rsidRPr="00290E7D">
        <w:rPr>
          <w:rFonts w:ascii="Times New Roman" w:hAnsi="Times New Roman"/>
          <w:color w:val="auto"/>
          <w:sz w:val="24"/>
          <w:szCs w:val="24"/>
        </w:rPr>
        <w:t xml:space="preserve">lahendab lihtsamaid probleemülesandeid paaris- ja rühmatöös; </w:t>
      </w:r>
    </w:p>
    <w:p w:rsidR="00E261AF" w:rsidRPr="00290E7D" w:rsidRDefault="00E261AF" w:rsidP="00E261AF">
      <w:pPr>
        <w:numPr>
          <w:ilvl w:val="0"/>
          <w:numId w:val="4"/>
        </w:num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oskab oma seisukohta põhjendada ja vajaduse korral sellest taganeda;</w:t>
      </w:r>
    </w:p>
    <w:p w:rsidR="00E261AF" w:rsidRPr="00290E7D" w:rsidRDefault="00E261AF" w:rsidP="00E261AF">
      <w:pPr>
        <w:numPr>
          <w:ilvl w:val="0"/>
          <w:numId w:val="4"/>
        </w:num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oskab teha kuuldu ja loetu kohta nii suulist kui ka kirjalikku kokkuvõtet.</w:t>
      </w:r>
    </w:p>
    <w:p w:rsidR="00E261AF" w:rsidRPr="00290E7D" w:rsidRDefault="00E261AF" w:rsidP="00E261AF">
      <w:pPr>
        <w:spacing w:before="120" w:after="0" w:line="100" w:lineRule="atLeast"/>
        <w:ind w:left="294" w:hanging="294"/>
        <w:jc w:val="both"/>
        <w:rPr>
          <w:rFonts w:ascii="Times New Roman" w:hAnsi="Times New Roman"/>
          <w:color w:val="auto"/>
          <w:sz w:val="24"/>
          <w:szCs w:val="24"/>
        </w:rPr>
      </w:pPr>
      <w:r w:rsidRPr="00290E7D">
        <w:rPr>
          <w:rFonts w:ascii="Times New Roman" w:hAnsi="Times New Roman"/>
          <w:b/>
          <w:color w:val="auto"/>
          <w:sz w:val="24"/>
          <w:szCs w:val="24"/>
        </w:rPr>
        <w:t>Õppesisu</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Keelekasutus erinevates suhtlusolukordades: koolis, avalikus kohas, eakaaslaste ja täiskasvanutega suheldes, suulises kõnes ning kirjalikus tekstis.</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Kaasõpilase ja õpetaja eesmärgistatud kuulamine. Kuuldu põhjal tegutsemine, kuuldu kohta arvamuse esitamine. Suuline arvamusavaldus ja vestlus etteantud teemal, vastulausele reageerimine ning seisukohast loobumine. Küsimustele vastamine, esitlus ja tutvustus. Väite põhjendamine.</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Seisukoha põhjendamine paaris- või rühmatöö ajal ning kõnejärg. Kaaslase täiendamine ja parandamine. Kaasõpilaste töödele hinnangu andmine ja tunnustuse avaldamine. Klassivestlus, diskussioon.</w:t>
      </w:r>
    </w:p>
    <w:p w:rsidR="00E261AF" w:rsidRPr="00290E7D" w:rsidRDefault="00E261AF" w:rsidP="00E261AF">
      <w:pPr>
        <w:spacing w:before="120" w:after="0" w:line="100" w:lineRule="atLeast"/>
        <w:jc w:val="both"/>
        <w:rPr>
          <w:rFonts w:ascii="Times New Roman" w:hAnsi="Times New Roman"/>
          <w:b/>
          <w:bCs/>
          <w:color w:val="auto"/>
          <w:sz w:val="24"/>
          <w:szCs w:val="24"/>
        </w:rPr>
      </w:pPr>
      <w:r w:rsidRPr="00290E7D">
        <w:rPr>
          <w:rFonts w:ascii="Times New Roman" w:hAnsi="Times New Roman"/>
          <w:color w:val="auto"/>
          <w:sz w:val="24"/>
          <w:szCs w:val="24"/>
        </w:rPr>
        <w:t>Telefonivestluse alustamine ja lõpetamine. Virtuaalkeskkonnas suhtlemise eesmärgid, võimalused, ohud, privaatsus ja avalikkus. E-kiri.</w:t>
      </w:r>
    </w:p>
    <w:p w:rsidR="00290E7D" w:rsidRDefault="00290E7D" w:rsidP="00E261AF">
      <w:pPr>
        <w:spacing w:before="120" w:after="0" w:line="100" w:lineRule="atLeast"/>
        <w:jc w:val="both"/>
        <w:rPr>
          <w:rFonts w:ascii="Times New Roman" w:hAnsi="Times New Roman"/>
          <w:b/>
          <w:bCs/>
          <w:color w:val="auto"/>
          <w:sz w:val="24"/>
          <w:szCs w:val="24"/>
          <w:u w:val="single"/>
        </w:rPr>
      </w:pPr>
    </w:p>
    <w:p w:rsidR="00E261AF" w:rsidRPr="00290E7D" w:rsidRDefault="00E261AF" w:rsidP="00E261AF">
      <w:pPr>
        <w:spacing w:before="120" w:after="0" w:line="100" w:lineRule="atLeast"/>
        <w:jc w:val="both"/>
        <w:rPr>
          <w:rFonts w:ascii="Times New Roman" w:hAnsi="Times New Roman"/>
          <w:b/>
          <w:color w:val="auto"/>
          <w:sz w:val="24"/>
          <w:szCs w:val="24"/>
          <w:u w:val="single"/>
        </w:rPr>
      </w:pPr>
      <w:r w:rsidRPr="00290E7D">
        <w:rPr>
          <w:rFonts w:ascii="Times New Roman" w:hAnsi="Times New Roman"/>
          <w:b/>
          <w:bCs/>
          <w:color w:val="auto"/>
          <w:sz w:val="24"/>
          <w:szCs w:val="24"/>
          <w:u w:val="single"/>
        </w:rPr>
        <w:t>Teksti vastuvõtt</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b/>
          <w:color w:val="auto"/>
          <w:sz w:val="24"/>
          <w:szCs w:val="24"/>
        </w:rPr>
        <w:t>Õpitulemused</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Õpilane:</w:t>
      </w:r>
    </w:p>
    <w:p w:rsidR="00E261AF" w:rsidRPr="00290E7D" w:rsidRDefault="00E261AF" w:rsidP="00E261AF">
      <w:pPr>
        <w:numPr>
          <w:ilvl w:val="0"/>
          <w:numId w:val="1"/>
        </w:numPr>
        <w:spacing w:after="0" w:line="100" w:lineRule="atLeast"/>
        <w:ind w:left="709" w:hanging="425"/>
        <w:jc w:val="both"/>
        <w:rPr>
          <w:rFonts w:ascii="Times New Roman" w:hAnsi="Times New Roman"/>
          <w:color w:val="auto"/>
          <w:sz w:val="24"/>
          <w:szCs w:val="24"/>
        </w:rPr>
      </w:pPr>
      <w:r w:rsidRPr="00290E7D">
        <w:rPr>
          <w:rFonts w:ascii="Times New Roman" w:hAnsi="Times New Roman"/>
          <w:color w:val="auto"/>
          <w:sz w:val="24"/>
          <w:szCs w:val="24"/>
        </w:rPr>
        <w:t>tunneb õpitud tekstiliike ja nende kasutamise võimalusi;</w:t>
      </w:r>
    </w:p>
    <w:p w:rsidR="00E261AF" w:rsidRPr="00290E7D" w:rsidRDefault="00E261AF" w:rsidP="00E261AF">
      <w:pPr>
        <w:numPr>
          <w:ilvl w:val="0"/>
          <w:numId w:val="1"/>
        </w:numPr>
        <w:spacing w:after="0" w:line="100" w:lineRule="atLeast"/>
        <w:ind w:left="709" w:hanging="425"/>
        <w:jc w:val="both"/>
        <w:rPr>
          <w:rFonts w:ascii="Times New Roman" w:hAnsi="Times New Roman"/>
          <w:color w:val="auto"/>
          <w:sz w:val="24"/>
          <w:szCs w:val="24"/>
        </w:rPr>
      </w:pPr>
      <w:r w:rsidRPr="00290E7D">
        <w:rPr>
          <w:rFonts w:ascii="Times New Roman" w:hAnsi="Times New Roman"/>
          <w:color w:val="auto"/>
          <w:sz w:val="24"/>
          <w:szCs w:val="24"/>
        </w:rPr>
        <w:t>loeb ja mõistab eakohaseid õpi- ja elutarbelisi ning huvivaldkondade tekste;</w:t>
      </w:r>
    </w:p>
    <w:p w:rsidR="00E261AF" w:rsidRPr="00290E7D" w:rsidRDefault="00E261AF" w:rsidP="00E261AF">
      <w:pPr>
        <w:numPr>
          <w:ilvl w:val="0"/>
          <w:numId w:val="1"/>
        </w:numPr>
        <w:spacing w:after="0" w:line="100" w:lineRule="atLeast"/>
        <w:ind w:left="709" w:hanging="425"/>
        <w:jc w:val="both"/>
        <w:rPr>
          <w:rFonts w:ascii="Times New Roman" w:hAnsi="Times New Roman"/>
          <w:color w:val="auto"/>
          <w:sz w:val="24"/>
          <w:szCs w:val="24"/>
        </w:rPr>
      </w:pPr>
      <w:r w:rsidRPr="00290E7D">
        <w:rPr>
          <w:rFonts w:ascii="Times New Roman" w:hAnsi="Times New Roman"/>
          <w:color w:val="auto"/>
          <w:sz w:val="24"/>
          <w:szCs w:val="24"/>
        </w:rPr>
        <w:lastRenderedPageBreak/>
        <w:t xml:space="preserve">võrdleb tekste, esitab küsimusi ja avaldab arvamust, teeb tekstist lühikokkuvõtte; </w:t>
      </w:r>
    </w:p>
    <w:p w:rsidR="00E261AF" w:rsidRPr="00290E7D" w:rsidRDefault="00E261AF" w:rsidP="00E261AF">
      <w:pPr>
        <w:numPr>
          <w:ilvl w:val="0"/>
          <w:numId w:val="1"/>
        </w:numPr>
        <w:spacing w:after="0" w:line="100" w:lineRule="atLeast"/>
        <w:ind w:left="709" w:hanging="425"/>
        <w:jc w:val="both"/>
        <w:rPr>
          <w:rFonts w:ascii="Times New Roman" w:hAnsi="Times New Roman"/>
          <w:color w:val="auto"/>
          <w:sz w:val="24"/>
          <w:szCs w:val="24"/>
        </w:rPr>
      </w:pPr>
      <w:r w:rsidRPr="00290E7D">
        <w:rPr>
          <w:rFonts w:ascii="Times New Roman" w:hAnsi="Times New Roman"/>
          <w:color w:val="auto"/>
          <w:sz w:val="24"/>
          <w:szCs w:val="24"/>
        </w:rPr>
        <w:t>kasutab töös tekstidega õpitud keele- ja tekstimõisteid.</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b/>
          <w:color w:val="auto"/>
          <w:sz w:val="24"/>
          <w:szCs w:val="24"/>
        </w:rPr>
        <w:t>Õppesisu</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Trükised (raamat, ajaleht, ajakiri), nendes orienteerumine ning vajaliku teabe leidmine.</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Visuaalselt esitatud info (foto, joonise, graafiku) põhjal lihtsamate järelduste tegemine, seoste leidmine.</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Eesmärgistatud lugemine, kuulamine, vaatamine, kokkuvõtte tegemine, kuuldu konspekteerimine Raadio- ja telesaadete eripära, vormid ning liigid.</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Trükiajakirjandus: pressifoto, karikatuur, pildiallkiri.</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Reklaam: sõnum, pildi ja sõna mõju reklaamis, adressaat, lastele mõeldud reklaam.</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Tarbetekstide keel: kataloogid, kasutusjuhendid, toodete etiketid. Skeemist, tabelist, kuulutusest, sõiduplaanist ja hinnakirjast andmete kirjapanek ning seoste esiletoomine. Tarbe- ja õppetekstide (reegel, juhend, tabel, skeem, kaart, saatekava jne) mõtestatud lugemine.</w:t>
      </w:r>
    </w:p>
    <w:p w:rsidR="00E261AF" w:rsidRPr="00290E7D" w:rsidRDefault="00E261AF" w:rsidP="00E261AF">
      <w:pPr>
        <w:spacing w:before="24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Kirjandustekstid (4. klassis): kunstmuinasjutt, tõsielujutt eakaaslastest, loomateemaline ilukirjanduslik ja aimejutt, seiklusjutt, näidend, rahvaluule, värsslugu, vanasõnad ning kõnekäänud.</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Kirjandusteksti süžee, sündmuste toimumise koht ja aeg ning tegelased. Tegelaste käitumise motiivide analüüs. Luuletuse mõtestatud lugemine (meeleolu, laad).</w:t>
      </w:r>
    </w:p>
    <w:p w:rsidR="00E261AF" w:rsidRPr="00290E7D" w:rsidRDefault="00E261AF" w:rsidP="00E261AF">
      <w:pPr>
        <w:spacing w:before="24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Kirjanduse eri liike ja žanre esindavad tekstid õppekirjandusse ja vabalugemiseks valitakse eesti ja väliskirjanike loomingust, arvestades järgmisi teemavaldkondi</w:t>
      </w:r>
      <w:r w:rsidR="008C063A" w:rsidRPr="00290E7D">
        <w:rPr>
          <w:rFonts w:ascii="Times New Roman" w:hAnsi="Times New Roman"/>
          <w:color w:val="auto"/>
          <w:sz w:val="24"/>
          <w:szCs w:val="24"/>
        </w:rPr>
        <w:t>:</w:t>
      </w:r>
    </w:p>
    <w:p w:rsidR="00E261AF" w:rsidRPr="00290E7D" w:rsidRDefault="00E261AF" w:rsidP="00E261AF">
      <w:pPr>
        <w:spacing w:after="0" w:line="100" w:lineRule="atLeast"/>
        <w:jc w:val="both"/>
        <w:rPr>
          <w:rFonts w:ascii="Times New Roman" w:hAnsi="Times New Roman"/>
          <w:bCs/>
          <w:i/>
          <w:color w:val="auto"/>
          <w:sz w:val="24"/>
          <w:szCs w:val="24"/>
        </w:rPr>
      </w:pPr>
      <w:r w:rsidRPr="00290E7D">
        <w:rPr>
          <w:rFonts w:ascii="Times New Roman" w:hAnsi="Times New Roman"/>
          <w:b/>
          <w:bCs/>
          <w:i/>
          <w:color w:val="auto"/>
          <w:sz w:val="24"/>
          <w:szCs w:val="24"/>
        </w:rPr>
        <w:t>Väärtused ja kõlblus.</w:t>
      </w:r>
      <w:r w:rsidRPr="00290E7D">
        <w:rPr>
          <w:rFonts w:ascii="Times New Roman" w:hAnsi="Times New Roman"/>
          <w:bCs/>
          <w:i/>
          <w:color w:val="auto"/>
          <w:sz w:val="24"/>
          <w:szCs w:val="24"/>
        </w:rPr>
        <w:t xml:space="preserve"> </w:t>
      </w:r>
      <w:r w:rsidRPr="00290E7D">
        <w:rPr>
          <w:rFonts w:ascii="Times New Roman" w:hAnsi="Times New Roman"/>
          <w:color w:val="auto"/>
          <w:sz w:val="24"/>
          <w:szCs w:val="24"/>
        </w:rPr>
        <w:t>Enesehinnang. Ausus enese ja teiste vastu. Iseenda ning teiste vajadused ja huvid. Arusaamine heast ja halvast. Õiglus ja ebaõiglus. Kiiduväärne ja taunitav. Erinevus teistest. Minu hobid ja huvid. Minu tervis ja tulevik. Rikkuse ja vaesusega seotud probleemid. Kohustused ja vastutus. Üksiolek ja hirmud.</w:t>
      </w:r>
    </w:p>
    <w:p w:rsidR="00E261AF" w:rsidRPr="00290E7D" w:rsidRDefault="00E261AF" w:rsidP="00E261AF">
      <w:pPr>
        <w:spacing w:after="0" w:line="100" w:lineRule="atLeast"/>
        <w:jc w:val="both"/>
        <w:rPr>
          <w:rFonts w:ascii="Times New Roman" w:hAnsi="Times New Roman"/>
          <w:bCs/>
          <w:i/>
          <w:color w:val="auto"/>
          <w:sz w:val="24"/>
          <w:szCs w:val="24"/>
        </w:rPr>
      </w:pPr>
      <w:r w:rsidRPr="00290E7D">
        <w:rPr>
          <w:rFonts w:ascii="Times New Roman" w:hAnsi="Times New Roman"/>
          <w:b/>
          <w:bCs/>
          <w:i/>
          <w:color w:val="auto"/>
          <w:sz w:val="24"/>
          <w:szCs w:val="24"/>
        </w:rPr>
        <w:t>Kodus ja koolis.</w:t>
      </w:r>
      <w:r w:rsidRPr="00290E7D">
        <w:rPr>
          <w:rFonts w:ascii="Times New Roman" w:hAnsi="Times New Roman"/>
          <w:bCs/>
          <w:i/>
          <w:color w:val="auto"/>
          <w:sz w:val="24"/>
          <w:szCs w:val="24"/>
        </w:rPr>
        <w:t xml:space="preserve"> </w:t>
      </w:r>
      <w:r w:rsidRPr="00290E7D">
        <w:rPr>
          <w:rFonts w:ascii="Times New Roman" w:hAnsi="Times New Roman"/>
          <w:color w:val="auto"/>
          <w:sz w:val="24"/>
          <w:szCs w:val="24"/>
        </w:rPr>
        <w:t>Perekond. Kodu turvalisus. Vägivald kodus. Armastus oma kodu ja koduste vastu. Suhted vanemate, kasuvanemate ning vanavanematega. Suhted õdede, vendade, teiste lähisugulastega. Poiste ja tüdrukute suhted. Sallivus teistsuguste inimeste suhtes. Abivajaja ja aitaja. Nohiklikkus ja tõrjutus. Piir oma ja võõra vahel. Piir lubatu ja lubamatu vahel.</w:t>
      </w:r>
    </w:p>
    <w:p w:rsidR="00E261AF" w:rsidRPr="00290E7D" w:rsidRDefault="00E261AF" w:rsidP="00E261AF">
      <w:pPr>
        <w:spacing w:after="0" w:line="100" w:lineRule="atLeast"/>
        <w:jc w:val="both"/>
        <w:rPr>
          <w:rFonts w:ascii="Times New Roman" w:hAnsi="Times New Roman"/>
          <w:bCs/>
          <w:i/>
          <w:color w:val="auto"/>
          <w:sz w:val="24"/>
          <w:szCs w:val="24"/>
        </w:rPr>
      </w:pPr>
      <w:r w:rsidRPr="00290E7D">
        <w:rPr>
          <w:rFonts w:ascii="Times New Roman" w:hAnsi="Times New Roman"/>
          <w:b/>
          <w:bCs/>
          <w:i/>
          <w:color w:val="auto"/>
          <w:sz w:val="24"/>
          <w:szCs w:val="24"/>
        </w:rPr>
        <w:t>Omakultuur ja kultuuriline mitmekesisus.</w:t>
      </w:r>
      <w:r w:rsidRPr="00290E7D">
        <w:rPr>
          <w:rFonts w:ascii="Times New Roman" w:hAnsi="Times New Roman"/>
          <w:bCs/>
          <w:i/>
          <w:color w:val="auto"/>
          <w:sz w:val="24"/>
          <w:szCs w:val="24"/>
        </w:rPr>
        <w:t xml:space="preserve"> </w:t>
      </w:r>
      <w:r w:rsidRPr="00290E7D">
        <w:rPr>
          <w:rFonts w:ascii="Times New Roman" w:hAnsi="Times New Roman"/>
          <w:color w:val="auto"/>
          <w:sz w:val="24"/>
          <w:szCs w:val="24"/>
        </w:rPr>
        <w:t>Rahvuskultuuri eripära ja olulisus rahvale. Matkamine kodukohas ning reisimine kaugetes maades. Kultuuride mitmekesisus. Erinevate rahvaste uskumused ja tavad. Käitumine eri kultuuriruumides. Külalislahkus. Lugupidav suhtumine teistesse kultuuridesse ja inimestesse. Kultuuriinimesed kui eesti rahvuskultuuri tutvustajad ja hoidjad.</w:t>
      </w:r>
    </w:p>
    <w:p w:rsidR="00E261AF" w:rsidRPr="00290E7D" w:rsidRDefault="00E261AF" w:rsidP="00E261AF">
      <w:pPr>
        <w:spacing w:after="0" w:line="100" w:lineRule="atLeast"/>
        <w:jc w:val="both"/>
        <w:rPr>
          <w:rFonts w:ascii="Times New Roman" w:hAnsi="Times New Roman"/>
          <w:bCs/>
          <w:i/>
          <w:color w:val="auto"/>
          <w:sz w:val="24"/>
          <w:szCs w:val="24"/>
        </w:rPr>
      </w:pPr>
      <w:r w:rsidRPr="00290E7D">
        <w:rPr>
          <w:rFonts w:ascii="Times New Roman" w:hAnsi="Times New Roman"/>
          <w:b/>
          <w:bCs/>
          <w:i/>
          <w:color w:val="auto"/>
          <w:sz w:val="24"/>
          <w:szCs w:val="24"/>
        </w:rPr>
        <w:t>Mängiv inimene.</w:t>
      </w:r>
      <w:r w:rsidRPr="00290E7D">
        <w:rPr>
          <w:rFonts w:ascii="Times New Roman" w:hAnsi="Times New Roman"/>
          <w:color w:val="auto"/>
          <w:sz w:val="24"/>
          <w:szCs w:val="24"/>
        </w:rPr>
        <w:t xml:space="preserve"> Ringmängud ja mängulust. Sõnamängud. Teatri võlumaailm. Leidlik probleemide lahendamine. Iluelamused. Loominguline koostöö. Mängult ja päriselt. Põhjendatud ja põhjendamata riskid</w:t>
      </w:r>
    </w:p>
    <w:p w:rsidR="00E261AF" w:rsidRPr="00290E7D" w:rsidRDefault="00E261AF" w:rsidP="00E261AF">
      <w:pPr>
        <w:spacing w:after="0" w:line="100" w:lineRule="atLeast"/>
        <w:jc w:val="both"/>
        <w:rPr>
          <w:rFonts w:ascii="Times New Roman" w:hAnsi="Times New Roman"/>
          <w:bCs/>
          <w:i/>
          <w:color w:val="auto"/>
          <w:sz w:val="24"/>
          <w:szCs w:val="24"/>
        </w:rPr>
      </w:pPr>
      <w:r w:rsidRPr="00290E7D">
        <w:rPr>
          <w:rFonts w:ascii="Times New Roman" w:hAnsi="Times New Roman"/>
          <w:b/>
          <w:bCs/>
          <w:i/>
          <w:color w:val="auto"/>
          <w:sz w:val="24"/>
          <w:szCs w:val="24"/>
        </w:rPr>
        <w:t>Keskkond ja ühiskonna jätkusuutlik areng</w:t>
      </w:r>
      <w:r w:rsidRPr="00290E7D">
        <w:rPr>
          <w:rFonts w:ascii="Times New Roman" w:hAnsi="Times New Roman"/>
          <w:bCs/>
          <w:i/>
          <w:color w:val="auto"/>
          <w:sz w:val="24"/>
          <w:szCs w:val="24"/>
        </w:rPr>
        <w:t xml:space="preserve">. </w:t>
      </w:r>
      <w:r w:rsidRPr="00290E7D">
        <w:rPr>
          <w:rFonts w:ascii="Times New Roman" w:hAnsi="Times New Roman"/>
          <w:bCs/>
          <w:color w:val="auto"/>
          <w:sz w:val="24"/>
          <w:szCs w:val="24"/>
        </w:rPr>
        <w:t>M</w:t>
      </w:r>
      <w:r w:rsidRPr="00290E7D">
        <w:rPr>
          <w:rFonts w:ascii="Times New Roman" w:hAnsi="Times New Roman"/>
          <w:color w:val="auto"/>
          <w:sz w:val="24"/>
          <w:szCs w:val="24"/>
        </w:rPr>
        <w:t>inu osa looduse hoidmisel. Austav suhtumine elus- ja eluta loodusesse. Hädasolija aitamine. Lemmikloomad ning vastutus nende eest. Aastaaegade omanäolisus.</w:t>
      </w:r>
    </w:p>
    <w:p w:rsidR="00E261AF" w:rsidRPr="00290E7D" w:rsidRDefault="00E261AF" w:rsidP="00E261AF">
      <w:pPr>
        <w:spacing w:after="0" w:line="100" w:lineRule="atLeast"/>
        <w:jc w:val="both"/>
        <w:rPr>
          <w:rFonts w:ascii="Times New Roman" w:hAnsi="Times New Roman"/>
          <w:bCs/>
          <w:i/>
          <w:color w:val="auto"/>
          <w:sz w:val="24"/>
          <w:szCs w:val="24"/>
        </w:rPr>
      </w:pPr>
      <w:r w:rsidRPr="00290E7D">
        <w:rPr>
          <w:rFonts w:ascii="Times New Roman" w:hAnsi="Times New Roman"/>
          <w:b/>
          <w:bCs/>
          <w:i/>
          <w:color w:val="auto"/>
          <w:sz w:val="24"/>
          <w:szCs w:val="24"/>
        </w:rPr>
        <w:lastRenderedPageBreak/>
        <w:t xml:space="preserve">Kodanikuühiskond ja rahvussuhted. </w:t>
      </w:r>
      <w:r w:rsidRPr="00290E7D">
        <w:rPr>
          <w:rFonts w:ascii="Times New Roman" w:hAnsi="Times New Roman"/>
          <w:bCs/>
          <w:color w:val="auto"/>
          <w:sz w:val="24"/>
          <w:szCs w:val="24"/>
        </w:rPr>
        <w:t>M</w:t>
      </w:r>
      <w:r w:rsidRPr="00290E7D">
        <w:rPr>
          <w:rFonts w:ascii="Times New Roman" w:hAnsi="Times New Roman"/>
          <w:color w:val="auto"/>
          <w:sz w:val="24"/>
          <w:szCs w:val="24"/>
        </w:rPr>
        <w:t>inu juured. Seos mineviku, oleviku ja tuleviku vahel. Traditsioonid ja sündmused, mis tagavad järjepidevuse. Suhtumine keelde. Kodupaiga keel. Suhted teiste rahvustega</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b/>
          <w:bCs/>
          <w:i/>
          <w:color w:val="auto"/>
          <w:sz w:val="24"/>
          <w:szCs w:val="24"/>
        </w:rPr>
        <w:t>Teabekeskkond, tehnoloogia ja innovatsioon.</w:t>
      </w:r>
      <w:r w:rsidRPr="00290E7D">
        <w:rPr>
          <w:rFonts w:ascii="Times New Roman" w:hAnsi="Times New Roman"/>
          <w:bCs/>
          <w:i/>
          <w:color w:val="auto"/>
          <w:sz w:val="24"/>
          <w:szCs w:val="24"/>
        </w:rPr>
        <w:t xml:space="preserve"> </w:t>
      </w:r>
      <w:r w:rsidRPr="00290E7D">
        <w:rPr>
          <w:rFonts w:ascii="Times New Roman" w:hAnsi="Times New Roman"/>
          <w:color w:val="auto"/>
          <w:sz w:val="24"/>
          <w:szCs w:val="24"/>
        </w:rPr>
        <w:t>Avastamisrõõm ja õpikogemused. Tänapäevased teabe otsimise ja edastamise võimalused. Internet kui silmaringi avardaja ning infoallikas. Internet kui ohuallikas. Käitumine suhtlusportaalides. Film ja foto kui hetke ning ajaloo jäädvustajad.</w:t>
      </w:r>
    </w:p>
    <w:p w:rsidR="00EC75AA" w:rsidRPr="00290E7D" w:rsidRDefault="00EC75AA" w:rsidP="00E261AF">
      <w:pPr>
        <w:spacing w:after="0" w:line="100" w:lineRule="atLeast"/>
        <w:jc w:val="both"/>
        <w:rPr>
          <w:rFonts w:ascii="Times New Roman" w:hAnsi="Times New Roman"/>
          <w:color w:val="auto"/>
          <w:sz w:val="24"/>
          <w:szCs w:val="24"/>
        </w:rPr>
      </w:pPr>
    </w:p>
    <w:p w:rsidR="00EC75AA" w:rsidRPr="00290E7D" w:rsidRDefault="00EC75AA" w:rsidP="00E261AF">
      <w:pPr>
        <w:spacing w:after="0" w:line="100" w:lineRule="atLeast"/>
        <w:jc w:val="both"/>
        <w:rPr>
          <w:rFonts w:ascii="Times New Roman" w:hAnsi="Times New Roman"/>
          <w:color w:val="auto"/>
          <w:sz w:val="24"/>
          <w:szCs w:val="24"/>
        </w:rPr>
      </w:pPr>
    </w:p>
    <w:p w:rsidR="00E261AF" w:rsidRPr="00290E7D" w:rsidRDefault="00E261AF" w:rsidP="00E261AF">
      <w:pPr>
        <w:spacing w:before="120" w:after="0" w:line="100" w:lineRule="atLeast"/>
        <w:jc w:val="both"/>
        <w:rPr>
          <w:rFonts w:ascii="Times New Roman" w:hAnsi="Times New Roman"/>
          <w:b/>
          <w:color w:val="auto"/>
          <w:sz w:val="24"/>
          <w:szCs w:val="24"/>
          <w:u w:val="single"/>
        </w:rPr>
      </w:pPr>
      <w:r w:rsidRPr="00290E7D">
        <w:rPr>
          <w:rFonts w:ascii="Times New Roman" w:hAnsi="Times New Roman"/>
          <w:b/>
          <w:bCs/>
          <w:color w:val="auto"/>
          <w:sz w:val="24"/>
          <w:szCs w:val="24"/>
          <w:u w:val="single"/>
        </w:rPr>
        <w:t>Tekstiloome</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b/>
          <w:color w:val="auto"/>
          <w:sz w:val="24"/>
          <w:szCs w:val="24"/>
        </w:rPr>
        <w:t>Õpitulemused</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Õpilane:</w:t>
      </w:r>
    </w:p>
    <w:p w:rsidR="00E261AF" w:rsidRPr="00290E7D" w:rsidRDefault="00E261AF" w:rsidP="00E261AF">
      <w:pPr>
        <w:numPr>
          <w:ilvl w:val="0"/>
          <w:numId w:val="3"/>
        </w:numPr>
        <w:spacing w:after="0" w:line="100" w:lineRule="atLeast"/>
        <w:ind w:left="709" w:hanging="425"/>
        <w:jc w:val="both"/>
        <w:rPr>
          <w:rFonts w:ascii="Times New Roman" w:hAnsi="Times New Roman"/>
          <w:color w:val="auto"/>
          <w:sz w:val="24"/>
          <w:szCs w:val="24"/>
        </w:rPr>
      </w:pPr>
      <w:r w:rsidRPr="00290E7D">
        <w:rPr>
          <w:rFonts w:ascii="Times New Roman" w:hAnsi="Times New Roman"/>
          <w:color w:val="auto"/>
          <w:sz w:val="24"/>
          <w:szCs w:val="24"/>
        </w:rPr>
        <w:t xml:space="preserve">leiab juhendamise abil tekstiloomeks vajalikku teavet; </w:t>
      </w:r>
    </w:p>
    <w:p w:rsidR="00E261AF" w:rsidRPr="00290E7D" w:rsidRDefault="00E261AF" w:rsidP="00E261AF">
      <w:pPr>
        <w:numPr>
          <w:ilvl w:val="0"/>
          <w:numId w:val="3"/>
        </w:numPr>
        <w:spacing w:after="0" w:line="100" w:lineRule="atLeast"/>
        <w:ind w:left="709" w:hanging="425"/>
        <w:jc w:val="both"/>
        <w:rPr>
          <w:rFonts w:ascii="Times New Roman" w:hAnsi="Times New Roman"/>
          <w:color w:val="auto"/>
          <w:sz w:val="24"/>
          <w:szCs w:val="24"/>
        </w:rPr>
      </w:pPr>
      <w:r w:rsidRPr="00290E7D">
        <w:rPr>
          <w:rFonts w:ascii="Times New Roman" w:hAnsi="Times New Roman"/>
          <w:color w:val="auto"/>
          <w:sz w:val="24"/>
          <w:szCs w:val="24"/>
        </w:rPr>
        <w:t>koostab ning peab lühikese ettekande;</w:t>
      </w:r>
    </w:p>
    <w:p w:rsidR="00E261AF" w:rsidRPr="00290E7D" w:rsidRDefault="00E261AF" w:rsidP="00E261AF">
      <w:pPr>
        <w:numPr>
          <w:ilvl w:val="0"/>
          <w:numId w:val="3"/>
        </w:numPr>
        <w:spacing w:after="0" w:line="100" w:lineRule="atLeast"/>
        <w:ind w:left="709" w:hanging="425"/>
        <w:jc w:val="both"/>
        <w:rPr>
          <w:rFonts w:ascii="Times New Roman" w:hAnsi="Times New Roman"/>
          <w:color w:val="auto"/>
          <w:sz w:val="24"/>
          <w:szCs w:val="24"/>
        </w:rPr>
      </w:pPr>
      <w:r w:rsidRPr="00290E7D">
        <w:rPr>
          <w:rFonts w:ascii="Times New Roman" w:hAnsi="Times New Roman"/>
          <w:color w:val="auto"/>
          <w:sz w:val="24"/>
          <w:szCs w:val="24"/>
        </w:rPr>
        <w:t>tunneb kirjutamiseks ja esinemiseks valmistumise põhietappe;</w:t>
      </w:r>
    </w:p>
    <w:p w:rsidR="00E261AF" w:rsidRPr="00290E7D" w:rsidRDefault="00E261AF" w:rsidP="00E261AF">
      <w:pPr>
        <w:numPr>
          <w:ilvl w:val="0"/>
          <w:numId w:val="3"/>
        </w:numPr>
        <w:spacing w:after="0" w:line="100" w:lineRule="atLeast"/>
        <w:ind w:left="709" w:hanging="425"/>
        <w:jc w:val="both"/>
        <w:rPr>
          <w:rFonts w:ascii="Times New Roman" w:hAnsi="Times New Roman"/>
          <w:color w:val="auto"/>
          <w:sz w:val="24"/>
          <w:szCs w:val="24"/>
        </w:rPr>
      </w:pPr>
      <w:r w:rsidRPr="00290E7D">
        <w:rPr>
          <w:rFonts w:ascii="Times New Roman" w:hAnsi="Times New Roman"/>
          <w:color w:val="auto"/>
          <w:sz w:val="24"/>
          <w:szCs w:val="24"/>
        </w:rPr>
        <w:t>jutustab, kirjeldab ning arutleb suuliselt ja kirjalikult;</w:t>
      </w:r>
    </w:p>
    <w:p w:rsidR="00E261AF" w:rsidRPr="00290E7D" w:rsidRDefault="00E261AF" w:rsidP="00E261AF">
      <w:pPr>
        <w:numPr>
          <w:ilvl w:val="0"/>
          <w:numId w:val="3"/>
        </w:numPr>
        <w:spacing w:after="0" w:line="100" w:lineRule="atLeast"/>
        <w:ind w:left="709" w:hanging="425"/>
        <w:jc w:val="both"/>
        <w:rPr>
          <w:rFonts w:ascii="Times New Roman" w:hAnsi="Times New Roman"/>
          <w:color w:val="auto"/>
          <w:sz w:val="24"/>
          <w:szCs w:val="24"/>
        </w:rPr>
      </w:pPr>
      <w:r w:rsidRPr="00290E7D">
        <w:rPr>
          <w:rFonts w:ascii="Times New Roman" w:hAnsi="Times New Roman"/>
          <w:color w:val="auto"/>
          <w:sz w:val="24"/>
          <w:szCs w:val="24"/>
        </w:rPr>
        <w:t xml:space="preserve">esineb suuliselt, võtab sõna, koostab ja peab lühikese ettekande; </w:t>
      </w:r>
    </w:p>
    <w:p w:rsidR="00E261AF" w:rsidRPr="00290E7D" w:rsidRDefault="00E261AF" w:rsidP="00E261AF">
      <w:pPr>
        <w:numPr>
          <w:ilvl w:val="0"/>
          <w:numId w:val="3"/>
        </w:numPr>
        <w:spacing w:after="0" w:line="100" w:lineRule="atLeast"/>
        <w:ind w:left="709" w:hanging="425"/>
        <w:jc w:val="both"/>
        <w:rPr>
          <w:rFonts w:ascii="Times New Roman" w:hAnsi="Times New Roman"/>
          <w:color w:val="auto"/>
          <w:sz w:val="24"/>
          <w:szCs w:val="24"/>
        </w:rPr>
      </w:pPr>
      <w:r w:rsidRPr="00290E7D">
        <w:rPr>
          <w:rFonts w:ascii="Times New Roman" w:hAnsi="Times New Roman"/>
          <w:color w:val="auto"/>
          <w:sz w:val="24"/>
          <w:szCs w:val="24"/>
        </w:rPr>
        <w:t>avaldab viisakalt ja olukorrast lähtudes arvamust sündmuse, nähtuse või teksti kohta nii suuliselt kui ka kirjalikult;</w:t>
      </w:r>
    </w:p>
    <w:p w:rsidR="00E261AF" w:rsidRPr="00290E7D" w:rsidRDefault="00E261AF" w:rsidP="00E261AF">
      <w:pPr>
        <w:numPr>
          <w:ilvl w:val="0"/>
          <w:numId w:val="3"/>
        </w:numPr>
        <w:spacing w:after="0" w:line="100" w:lineRule="atLeast"/>
        <w:ind w:left="709" w:hanging="425"/>
        <w:jc w:val="both"/>
        <w:rPr>
          <w:rFonts w:ascii="Times New Roman" w:hAnsi="Times New Roman"/>
          <w:color w:val="auto"/>
          <w:sz w:val="24"/>
          <w:szCs w:val="24"/>
        </w:rPr>
      </w:pPr>
      <w:r w:rsidRPr="00290E7D">
        <w:rPr>
          <w:rFonts w:ascii="Times New Roman" w:hAnsi="Times New Roman"/>
          <w:color w:val="auto"/>
          <w:sz w:val="24"/>
          <w:szCs w:val="24"/>
        </w:rPr>
        <w:t>kirjutab eesmärgipäraselt loovtöid ja kirju;</w:t>
      </w:r>
    </w:p>
    <w:p w:rsidR="00E261AF" w:rsidRPr="00290E7D" w:rsidRDefault="00E261AF" w:rsidP="00E261AF">
      <w:pPr>
        <w:numPr>
          <w:ilvl w:val="0"/>
          <w:numId w:val="3"/>
        </w:numPr>
        <w:spacing w:after="0" w:line="100" w:lineRule="atLeast"/>
        <w:ind w:left="709" w:hanging="425"/>
        <w:jc w:val="both"/>
        <w:rPr>
          <w:rFonts w:ascii="Times New Roman" w:hAnsi="Times New Roman"/>
          <w:color w:val="auto"/>
          <w:sz w:val="24"/>
          <w:szCs w:val="24"/>
        </w:rPr>
      </w:pPr>
      <w:r w:rsidRPr="00290E7D">
        <w:rPr>
          <w:rFonts w:ascii="Times New Roman" w:hAnsi="Times New Roman"/>
          <w:color w:val="auto"/>
          <w:sz w:val="24"/>
          <w:szCs w:val="24"/>
        </w:rPr>
        <w:t>vormistab kirjalikud tekstid korrektselt;</w:t>
      </w:r>
    </w:p>
    <w:p w:rsidR="00E261AF" w:rsidRPr="00290E7D" w:rsidRDefault="00E261AF" w:rsidP="00E261AF">
      <w:pPr>
        <w:numPr>
          <w:ilvl w:val="0"/>
          <w:numId w:val="3"/>
        </w:numPr>
        <w:spacing w:after="0" w:line="100" w:lineRule="atLeast"/>
        <w:ind w:left="709" w:hanging="425"/>
        <w:jc w:val="both"/>
        <w:rPr>
          <w:rFonts w:ascii="Times New Roman" w:hAnsi="Times New Roman"/>
          <w:b/>
          <w:color w:val="auto"/>
          <w:sz w:val="24"/>
          <w:szCs w:val="24"/>
        </w:rPr>
      </w:pPr>
      <w:r w:rsidRPr="00290E7D">
        <w:rPr>
          <w:rFonts w:ascii="Times New Roman" w:hAnsi="Times New Roman"/>
          <w:color w:val="auto"/>
          <w:sz w:val="24"/>
          <w:szCs w:val="24"/>
        </w:rPr>
        <w:t>kasutab tekste luues ja seostades omandatud keele- ja tekstimõisteid.</w:t>
      </w:r>
    </w:p>
    <w:p w:rsidR="00290E7D" w:rsidRDefault="00290E7D" w:rsidP="00E261AF">
      <w:pPr>
        <w:spacing w:after="0" w:line="100" w:lineRule="atLeast"/>
        <w:jc w:val="both"/>
        <w:rPr>
          <w:rFonts w:ascii="Times New Roman" w:hAnsi="Times New Roman"/>
          <w:b/>
          <w:color w:val="auto"/>
          <w:sz w:val="24"/>
          <w:szCs w:val="24"/>
        </w:rPr>
      </w:pP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b/>
          <w:color w:val="auto"/>
          <w:sz w:val="24"/>
          <w:szCs w:val="24"/>
        </w:rPr>
        <w:t>Õppesisu</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Loetule, nähtule või kuuldule hinnangu andmine nii kirjalikult kui ka suuliselt.</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Protsesskirjutamine: suuline eeltöö, kava ja mõttekaardi koostamine, teksti kirjutamine, viimistlemine, toimetamine ja avaldamine, tagasiside saamine.</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Kirjandi ülesehitus. Sissejuhatus, teemaarendus, lõpetus. Mustand. Oma vigade leidmine ja parandamine.</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Lisateabe otsimine. Alustekst, selle edasiarenduse lihtsamad võtted.</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Visuaalsed ja tekstilised infoallikad ning nende usaldusväärsus. Eri allikatest pärit info võrdlemine, olulise eristamine ebaolulisest. Teksti loomine pildi- ja näitmaterjali põhjal. Fakt ja arvamus. Uue info seostamine oma teadmiste ja kogemustega.</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Lühiettekanne ja esitlus internetist või teatmeteostest leitud info põhjal. Privaatses ja avalikus keskkonnas suhtlemise eetika.</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Kiri, ümbriku vormistamine.</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Kirjeldamine: sõnavalik, oluliste ja iseloomulike tunnuste esitamine. Kirjelduse ülesehitus: üldmulje, detailid, hinnang. Eseme, olendi ja inimese kirjeldamine. Autori suhtumine kirjeldatavasse ning selle väljendamine.</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t>Jutustamine. Oma elamustest ja juhtumistest jutustamine ning kirjutamine. Jutustuse ülesehitus. Ajalis-põhjuslik järgnevus tekstis. Sidus lausestus. Otsekõne jutustuses. Minavormis jutustamine.</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color w:val="auto"/>
          <w:sz w:val="24"/>
          <w:szCs w:val="24"/>
        </w:rPr>
        <w:lastRenderedPageBreak/>
        <w:t>Arutlemine. Põhjuse ja tagajärje eristamine.</w:t>
      </w:r>
    </w:p>
    <w:p w:rsidR="00E261AF" w:rsidRPr="00290E7D" w:rsidRDefault="00E261AF" w:rsidP="00E261AF">
      <w:pPr>
        <w:spacing w:before="120" w:after="0" w:line="100" w:lineRule="atLeast"/>
        <w:jc w:val="both"/>
        <w:rPr>
          <w:rFonts w:ascii="Times New Roman" w:hAnsi="Times New Roman"/>
          <w:b/>
          <w:bCs/>
          <w:color w:val="auto"/>
          <w:sz w:val="24"/>
          <w:szCs w:val="24"/>
        </w:rPr>
      </w:pPr>
      <w:r w:rsidRPr="00290E7D">
        <w:rPr>
          <w:rFonts w:ascii="Times New Roman" w:hAnsi="Times New Roman"/>
          <w:color w:val="auto"/>
          <w:sz w:val="24"/>
          <w:szCs w:val="24"/>
        </w:rPr>
        <w:t>Raamatust kokkuvõtte ning raamatu kohta lugemissoovituse kirjutamine. Luuletuse kirjutamine.</w:t>
      </w:r>
    </w:p>
    <w:p w:rsidR="00290E7D" w:rsidRDefault="00290E7D" w:rsidP="00E261AF">
      <w:pPr>
        <w:spacing w:before="120" w:after="0" w:line="100" w:lineRule="atLeast"/>
        <w:jc w:val="both"/>
        <w:rPr>
          <w:rFonts w:ascii="Times New Roman" w:hAnsi="Times New Roman"/>
          <w:b/>
          <w:bCs/>
          <w:color w:val="auto"/>
          <w:sz w:val="24"/>
          <w:szCs w:val="24"/>
        </w:rPr>
      </w:pPr>
    </w:p>
    <w:p w:rsidR="00E261AF" w:rsidRPr="00290E7D" w:rsidRDefault="00E261AF" w:rsidP="00E261AF">
      <w:pPr>
        <w:spacing w:before="120" w:after="0" w:line="100" w:lineRule="atLeast"/>
        <w:jc w:val="both"/>
        <w:rPr>
          <w:rFonts w:ascii="Times New Roman" w:hAnsi="Times New Roman"/>
          <w:b/>
          <w:color w:val="auto"/>
          <w:sz w:val="24"/>
          <w:szCs w:val="24"/>
          <w:u w:val="single"/>
        </w:rPr>
      </w:pPr>
      <w:r w:rsidRPr="00290E7D">
        <w:rPr>
          <w:rFonts w:ascii="Times New Roman" w:hAnsi="Times New Roman"/>
          <w:b/>
          <w:bCs/>
          <w:color w:val="auto"/>
          <w:sz w:val="24"/>
          <w:szCs w:val="24"/>
          <w:u w:val="single"/>
        </w:rPr>
        <w:t xml:space="preserve">Õigekeelsus ja keelehoole </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b/>
          <w:color w:val="auto"/>
          <w:sz w:val="24"/>
          <w:szCs w:val="24"/>
        </w:rPr>
        <w:t>Õpitulemused</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Õpilane:</w:t>
      </w:r>
    </w:p>
    <w:p w:rsidR="00E261AF" w:rsidRPr="00290E7D" w:rsidRDefault="00E261AF" w:rsidP="00E261AF">
      <w:pPr>
        <w:numPr>
          <w:ilvl w:val="0"/>
          <w:numId w:val="2"/>
        </w:num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 xml:space="preserve">tunneb eesti keele häälikusüsteemi, sõnaliikide tüüpjuhte ja lihtvormide kasutust ning järgib eesti õigekirja aluseid ja õpitud põhireegleid; </w:t>
      </w:r>
    </w:p>
    <w:p w:rsidR="00E261AF" w:rsidRPr="00290E7D" w:rsidRDefault="00E261AF" w:rsidP="00E261AF">
      <w:pPr>
        <w:numPr>
          <w:ilvl w:val="0"/>
          <w:numId w:val="2"/>
        </w:num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 xml:space="preserve">moodustab ja </w:t>
      </w:r>
      <w:proofErr w:type="spellStart"/>
      <w:r w:rsidRPr="00290E7D">
        <w:rPr>
          <w:rFonts w:ascii="Times New Roman" w:hAnsi="Times New Roman"/>
          <w:color w:val="auto"/>
          <w:sz w:val="24"/>
          <w:szCs w:val="24"/>
        </w:rPr>
        <w:t>kirjavahemärgistab</w:t>
      </w:r>
      <w:proofErr w:type="spellEnd"/>
      <w:r w:rsidRPr="00290E7D">
        <w:rPr>
          <w:rFonts w:ascii="Times New Roman" w:hAnsi="Times New Roman"/>
          <w:color w:val="auto"/>
          <w:sz w:val="24"/>
          <w:szCs w:val="24"/>
        </w:rPr>
        <w:t xml:space="preserve"> lihtlauseid, sealhulgas koondlauseid, ja lihtsamaid liitlauseid; </w:t>
      </w:r>
    </w:p>
    <w:p w:rsidR="00E261AF" w:rsidRPr="00290E7D" w:rsidRDefault="00E261AF" w:rsidP="00E261AF">
      <w:pPr>
        <w:numPr>
          <w:ilvl w:val="0"/>
          <w:numId w:val="2"/>
        </w:num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oskab kasutada veebi- ja pabersõnaraamatut sõna tähenduse ja õigekirja kontrollimiseks;</w:t>
      </w:r>
    </w:p>
    <w:p w:rsidR="00E261AF" w:rsidRPr="00290E7D" w:rsidRDefault="00E261AF" w:rsidP="00E261AF">
      <w:pPr>
        <w:numPr>
          <w:ilvl w:val="0"/>
          <w:numId w:val="2"/>
        </w:num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rakendab omandatud keeleteadmisi tekstiloomes ning tekste analüüsides ja hinnates.</w:t>
      </w:r>
    </w:p>
    <w:p w:rsidR="00290E7D" w:rsidRDefault="00290E7D" w:rsidP="00E261AF">
      <w:pPr>
        <w:spacing w:after="0" w:line="100" w:lineRule="atLeast"/>
        <w:jc w:val="both"/>
        <w:rPr>
          <w:rFonts w:ascii="Times New Roman" w:hAnsi="Times New Roman"/>
          <w:b/>
          <w:color w:val="auto"/>
          <w:sz w:val="24"/>
          <w:szCs w:val="24"/>
        </w:rPr>
      </w:pP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b/>
          <w:color w:val="auto"/>
          <w:sz w:val="24"/>
          <w:szCs w:val="24"/>
        </w:rPr>
        <w:t>Õppesisu</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Eesti keel teiste keelte seas. Teised Eestis kõneldavad keeled. Sugulaskeeled ja sugulasrahvad.</w:t>
      </w:r>
    </w:p>
    <w:p w:rsidR="00E261AF" w:rsidRPr="00290E7D" w:rsidRDefault="00E261AF" w:rsidP="00E261AF">
      <w:pPr>
        <w:spacing w:after="0" w:line="100" w:lineRule="atLeast"/>
        <w:jc w:val="both"/>
        <w:rPr>
          <w:rFonts w:ascii="Times New Roman" w:hAnsi="Times New Roman"/>
          <w:bCs/>
          <w:i/>
          <w:color w:val="auto"/>
          <w:sz w:val="24"/>
          <w:szCs w:val="24"/>
        </w:rPr>
      </w:pPr>
      <w:r w:rsidRPr="00290E7D">
        <w:rPr>
          <w:rFonts w:ascii="Times New Roman" w:hAnsi="Times New Roman"/>
          <w:color w:val="auto"/>
          <w:sz w:val="24"/>
          <w:szCs w:val="24"/>
        </w:rPr>
        <w:t>Kirjakeel, argikeel ja murdekeel.</w:t>
      </w:r>
    </w:p>
    <w:p w:rsidR="00E261AF" w:rsidRPr="00290E7D" w:rsidRDefault="00E261AF" w:rsidP="00E261AF">
      <w:pPr>
        <w:spacing w:before="120" w:after="0" w:line="100" w:lineRule="atLeast"/>
        <w:jc w:val="both"/>
        <w:rPr>
          <w:rFonts w:ascii="Times New Roman" w:hAnsi="Times New Roman"/>
          <w:bCs/>
          <w:i/>
          <w:color w:val="auto"/>
          <w:sz w:val="24"/>
          <w:szCs w:val="24"/>
        </w:rPr>
      </w:pPr>
      <w:r w:rsidRPr="00290E7D">
        <w:rPr>
          <w:rFonts w:ascii="Times New Roman" w:hAnsi="Times New Roman"/>
          <w:b/>
          <w:bCs/>
          <w:color w:val="auto"/>
          <w:sz w:val="24"/>
          <w:szCs w:val="24"/>
        </w:rPr>
        <w:t xml:space="preserve">Häälikuõpetus ja õigekiri. </w:t>
      </w:r>
      <w:r w:rsidRPr="00290E7D">
        <w:rPr>
          <w:rFonts w:ascii="Times New Roman" w:hAnsi="Times New Roman"/>
          <w:color w:val="auto"/>
          <w:sz w:val="24"/>
          <w:szCs w:val="24"/>
        </w:rPr>
        <w:t xml:space="preserve">Täis- ja kaashäälikud. Suluga ja suluta häälikud. Helilised ja helitud häälikud. Võõrtähed ja -häälikud. Täis- ja kaashäälikuühend. Kaashäälikuühendi õigekiri. Tähed </w:t>
      </w:r>
      <w:r w:rsidRPr="00290E7D">
        <w:rPr>
          <w:rFonts w:ascii="Times New Roman" w:hAnsi="Times New Roman"/>
          <w:i/>
          <w:iCs/>
          <w:color w:val="auto"/>
          <w:sz w:val="24"/>
          <w:szCs w:val="24"/>
        </w:rPr>
        <w:t>g</w:t>
      </w:r>
      <w:r w:rsidRPr="00290E7D">
        <w:rPr>
          <w:rFonts w:ascii="Times New Roman" w:hAnsi="Times New Roman"/>
          <w:color w:val="auto"/>
          <w:sz w:val="24"/>
          <w:szCs w:val="24"/>
        </w:rPr>
        <w:t xml:space="preserve">, </w:t>
      </w:r>
      <w:r w:rsidRPr="00290E7D">
        <w:rPr>
          <w:rFonts w:ascii="Times New Roman" w:hAnsi="Times New Roman"/>
          <w:i/>
          <w:iCs/>
          <w:color w:val="auto"/>
          <w:sz w:val="24"/>
          <w:szCs w:val="24"/>
        </w:rPr>
        <w:t>b</w:t>
      </w:r>
      <w:r w:rsidRPr="00290E7D">
        <w:rPr>
          <w:rFonts w:ascii="Times New Roman" w:hAnsi="Times New Roman"/>
          <w:color w:val="auto"/>
          <w:sz w:val="24"/>
          <w:szCs w:val="24"/>
        </w:rPr>
        <w:t xml:space="preserve">, </w:t>
      </w:r>
      <w:r w:rsidRPr="00290E7D">
        <w:rPr>
          <w:rFonts w:ascii="Times New Roman" w:hAnsi="Times New Roman"/>
          <w:i/>
          <w:iCs/>
          <w:color w:val="auto"/>
          <w:sz w:val="24"/>
          <w:szCs w:val="24"/>
        </w:rPr>
        <w:t>d</w:t>
      </w:r>
      <w:r w:rsidR="002A7F5F">
        <w:rPr>
          <w:rFonts w:ascii="Times New Roman" w:hAnsi="Times New Roman"/>
          <w:i/>
          <w:iCs/>
          <w:color w:val="auto"/>
          <w:sz w:val="24"/>
          <w:szCs w:val="24"/>
        </w:rPr>
        <w:t xml:space="preserve"> </w:t>
      </w:r>
      <w:r w:rsidRPr="00290E7D">
        <w:rPr>
          <w:rFonts w:ascii="Times New Roman" w:hAnsi="Times New Roman"/>
          <w:i/>
          <w:iCs/>
          <w:color w:val="auto"/>
          <w:sz w:val="24"/>
          <w:szCs w:val="24"/>
        </w:rPr>
        <w:t>s</w:t>
      </w:r>
      <w:r w:rsidRPr="00290E7D">
        <w:rPr>
          <w:rFonts w:ascii="Times New Roman" w:hAnsi="Times New Roman"/>
          <w:color w:val="auto"/>
          <w:sz w:val="24"/>
          <w:szCs w:val="24"/>
        </w:rPr>
        <w:t xml:space="preserve">-tähe kõrval. Tähe </w:t>
      </w:r>
      <w:r w:rsidRPr="00290E7D">
        <w:rPr>
          <w:rFonts w:ascii="Times New Roman" w:hAnsi="Times New Roman"/>
          <w:i/>
          <w:iCs/>
          <w:color w:val="auto"/>
          <w:sz w:val="24"/>
          <w:szCs w:val="24"/>
        </w:rPr>
        <w:t>h</w:t>
      </w:r>
      <w:r w:rsidRPr="00290E7D">
        <w:rPr>
          <w:rFonts w:ascii="Times New Roman" w:hAnsi="Times New Roman"/>
          <w:color w:val="auto"/>
          <w:sz w:val="24"/>
          <w:szCs w:val="24"/>
        </w:rPr>
        <w:t xml:space="preserve"> õigekiri. Tähtede </w:t>
      </w:r>
      <w:r w:rsidRPr="00290E7D">
        <w:rPr>
          <w:rFonts w:ascii="Times New Roman" w:hAnsi="Times New Roman"/>
          <w:i/>
          <w:iCs/>
          <w:color w:val="auto"/>
          <w:sz w:val="24"/>
          <w:szCs w:val="24"/>
        </w:rPr>
        <w:t>i</w:t>
      </w:r>
      <w:r w:rsidRPr="00290E7D">
        <w:rPr>
          <w:rFonts w:ascii="Times New Roman" w:hAnsi="Times New Roman"/>
          <w:color w:val="auto"/>
          <w:sz w:val="24"/>
          <w:szCs w:val="24"/>
        </w:rPr>
        <w:t xml:space="preserve"> ja </w:t>
      </w:r>
      <w:r w:rsidRPr="00290E7D">
        <w:rPr>
          <w:rFonts w:ascii="Times New Roman" w:hAnsi="Times New Roman"/>
          <w:i/>
          <w:iCs/>
          <w:color w:val="auto"/>
          <w:sz w:val="24"/>
          <w:szCs w:val="24"/>
        </w:rPr>
        <w:t>j</w:t>
      </w:r>
      <w:r w:rsidRPr="00290E7D">
        <w:rPr>
          <w:rFonts w:ascii="Times New Roman" w:hAnsi="Times New Roman"/>
          <w:color w:val="auto"/>
          <w:sz w:val="24"/>
          <w:szCs w:val="24"/>
        </w:rPr>
        <w:t xml:space="preserve"> õigekiri (tegijanimed ja liitsõnad). Liidete </w:t>
      </w:r>
      <w:proofErr w:type="spellStart"/>
      <w:r w:rsidRPr="00290E7D">
        <w:rPr>
          <w:rFonts w:ascii="Times New Roman" w:hAnsi="Times New Roman"/>
          <w:color w:val="auto"/>
          <w:sz w:val="24"/>
          <w:szCs w:val="24"/>
        </w:rPr>
        <w:t>g</w:t>
      </w:r>
      <w:r w:rsidRPr="00290E7D">
        <w:rPr>
          <w:rFonts w:ascii="Times New Roman" w:hAnsi="Times New Roman"/>
          <w:i/>
          <w:iCs/>
          <w:color w:val="auto"/>
          <w:sz w:val="24"/>
          <w:szCs w:val="24"/>
        </w:rPr>
        <w:t>i</w:t>
      </w:r>
      <w:proofErr w:type="spellEnd"/>
      <w:r w:rsidRPr="00290E7D">
        <w:rPr>
          <w:rFonts w:ascii="Times New Roman" w:hAnsi="Times New Roman"/>
          <w:color w:val="auto"/>
          <w:sz w:val="24"/>
          <w:szCs w:val="24"/>
        </w:rPr>
        <w:t xml:space="preserve"> ja </w:t>
      </w:r>
      <w:proofErr w:type="spellStart"/>
      <w:r w:rsidRPr="00290E7D">
        <w:rPr>
          <w:rFonts w:ascii="Times New Roman" w:hAnsi="Times New Roman"/>
          <w:i/>
          <w:iCs/>
          <w:color w:val="auto"/>
          <w:sz w:val="24"/>
          <w:szCs w:val="24"/>
        </w:rPr>
        <w:t>ki</w:t>
      </w:r>
      <w:proofErr w:type="spellEnd"/>
      <w:r w:rsidRPr="00290E7D">
        <w:rPr>
          <w:rFonts w:ascii="Times New Roman" w:hAnsi="Times New Roman"/>
          <w:color w:val="auto"/>
          <w:sz w:val="24"/>
          <w:szCs w:val="24"/>
        </w:rPr>
        <w:t xml:space="preserve"> õigekiri. Sagedamini esinevate võõrsõnade tähendus, hääldus ja õigekiri. Silbitamine ja poolitamine (ka liitsõnades). Sulghäälik võõrsõna algul ja sõna lõpus, sulghäälik sõna keskel. Tähtede </w:t>
      </w:r>
      <w:r w:rsidRPr="00290E7D">
        <w:rPr>
          <w:rFonts w:ascii="Times New Roman" w:hAnsi="Times New Roman"/>
          <w:i/>
          <w:iCs/>
          <w:color w:val="auto"/>
          <w:sz w:val="24"/>
          <w:szCs w:val="24"/>
        </w:rPr>
        <w:t>f</w:t>
      </w:r>
      <w:r w:rsidRPr="00290E7D">
        <w:rPr>
          <w:rFonts w:ascii="Times New Roman" w:hAnsi="Times New Roman"/>
          <w:color w:val="auto"/>
          <w:sz w:val="24"/>
          <w:szCs w:val="24"/>
        </w:rPr>
        <w:t xml:space="preserve"> ja </w:t>
      </w:r>
      <w:r w:rsidRPr="00290E7D">
        <w:rPr>
          <w:rFonts w:ascii="Times New Roman" w:hAnsi="Times New Roman"/>
          <w:i/>
          <w:iCs/>
          <w:color w:val="auto"/>
          <w:sz w:val="24"/>
          <w:szCs w:val="24"/>
        </w:rPr>
        <w:t>š</w:t>
      </w:r>
      <w:r w:rsidRPr="00290E7D">
        <w:rPr>
          <w:rFonts w:ascii="Times New Roman" w:hAnsi="Times New Roman"/>
          <w:color w:val="auto"/>
          <w:sz w:val="24"/>
          <w:szCs w:val="24"/>
        </w:rPr>
        <w:t xml:space="preserve"> õigekiri. Õigekirja kontrollimine sõnaraamatutest (nii raamatu- kui ka internetivariandist).</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b/>
          <w:bCs/>
          <w:color w:val="auto"/>
          <w:sz w:val="24"/>
          <w:szCs w:val="24"/>
        </w:rPr>
        <w:t xml:space="preserve">Sõnavaraõpetus. </w:t>
      </w:r>
      <w:r w:rsidRPr="00290E7D">
        <w:rPr>
          <w:rFonts w:ascii="Times New Roman" w:hAnsi="Times New Roman"/>
          <w:color w:val="auto"/>
          <w:sz w:val="24"/>
          <w:szCs w:val="24"/>
        </w:rPr>
        <w:t>Kirjakeelne ja argikeelne sõnavara, uudissõnad, murdesõnad, släng. Sünonüümid, antonüümid, homonüümid, nende kasutamine. Sõnavaliku täpsus erinevates tekstides. Igapäevaste võõrsõnade asendamine omasõnadega ja vastupidi.</w:t>
      </w:r>
    </w:p>
    <w:p w:rsidR="00E261AF" w:rsidRPr="00290E7D" w:rsidRDefault="00E261AF" w:rsidP="00E261AF">
      <w:pPr>
        <w:spacing w:after="0" w:line="100" w:lineRule="atLeast"/>
        <w:jc w:val="both"/>
        <w:rPr>
          <w:rFonts w:ascii="Times New Roman" w:hAnsi="Times New Roman"/>
          <w:bCs/>
          <w:i/>
          <w:color w:val="auto"/>
          <w:sz w:val="24"/>
          <w:szCs w:val="24"/>
        </w:rPr>
      </w:pPr>
      <w:r w:rsidRPr="00290E7D">
        <w:rPr>
          <w:rFonts w:ascii="Times New Roman" w:hAnsi="Times New Roman"/>
          <w:color w:val="auto"/>
          <w:sz w:val="24"/>
          <w:szCs w:val="24"/>
        </w:rPr>
        <w:t>Liitsõnamoodustus: täiend- ja põhiosa, liitsõna tähendusvarjund. Liitsõna ja liitega sõna erinevused. Sõna tähenduse leidmine sõnaraamatutest (nii raamatu- kui ka internetivariandist).</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b/>
          <w:bCs/>
          <w:color w:val="auto"/>
          <w:sz w:val="24"/>
          <w:szCs w:val="24"/>
        </w:rPr>
        <w:t>Vormiõpetus ja õigekiri</w:t>
      </w:r>
      <w:r w:rsidRPr="00290E7D">
        <w:rPr>
          <w:rFonts w:ascii="Times New Roman" w:hAnsi="Times New Roman"/>
          <w:bCs/>
          <w:i/>
          <w:color w:val="auto"/>
          <w:sz w:val="24"/>
          <w:szCs w:val="24"/>
        </w:rPr>
        <w:t>.</w:t>
      </w:r>
      <w:r w:rsidR="00290E7D">
        <w:rPr>
          <w:rFonts w:ascii="Times New Roman" w:hAnsi="Times New Roman"/>
          <w:bCs/>
          <w:i/>
          <w:color w:val="auto"/>
          <w:sz w:val="24"/>
          <w:szCs w:val="24"/>
        </w:rPr>
        <w:t xml:space="preserve"> </w:t>
      </w:r>
      <w:r w:rsidRPr="00290E7D">
        <w:rPr>
          <w:rFonts w:ascii="Times New Roman" w:hAnsi="Times New Roman"/>
          <w:color w:val="auto"/>
          <w:sz w:val="24"/>
          <w:szCs w:val="24"/>
        </w:rPr>
        <w:t>Sõnaliigid: tegusõnad, käändsõnad ja muutumatud sõnad.</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Tegusõna. Tegusõna ajad: olevik, liht-, täis- ja enneminevik. Jaatava ja eitava kõne kasutamine. Tegusõna pööramine ainsuses ning mitmuses. Tegusõna oleviku- ja minevikuvormi kasutamine tekstis.</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 xml:space="preserve">Käändsõna. Käändsõnade liigid: nimisõna, omadussõna, arvsõna, asesõna. Käänamine. Käänded, nende küsimused ning tähendus. Õige käände valik olenevalt lause kontekstist. Ainsus ja mitmus. Nimisõnade kokku- ja lahkukirjutamine. Omadussõna käänamine koos nimisõnaga, </w:t>
      </w:r>
      <w:proofErr w:type="spellStart"/>
      <w:r w:rsidRPr="00290E7D">
        <w:rPr>
          <w:rFonts w:ascii="Times New Roman" w:hAnsi="Times New Roman"/>
          <w:i/>
          <w:iCs/>
          <w:color w:val="auto"/>
          <w:sz w:val="24"/>
          <w:szCs w:val="24"/>
        </w:rPr>
        <w:t>lik</w:t>
      </w:r>
      <w:r w:rsidRPr="00290E7D">
        <w:rPr>
          <w:rFonts w:ascii="Times New Roman" w:hAnsi="Times New Roman"/>
          <w:color w:val="auto"/>
          <w:sz w:val="24"/>
          <w:szCs w:val="24"/>
        </w:rPr>
        <w:t>-</w:t>
      </w:r>
      <w:proofErr w:type="spellEnd"/>
      <w:r w:rsidRPr="00290E7D">
        <w:rPr>
          <w:rFonts w:ascii="Times New Roman" w:hAnsi="Times New Roman"/>
          <w:color w:val="auto"/>
          <w:sz w:val="24"/>
          <w:szCs w:val="24"/>
        </w:rPr>
        <w:t xml:space="preserve"> ja </w:t>
      </w:r>
      <w:proofErr w:type="spellStart"/>
      <w:r w:rsidRPr="00290E7D">
        <w:rPr>
          <w:rFonts w:ascii="Times New Roman" w:hAnsi="Times New Roman"/>
          <w:i/>
          <w:iCs/>
          <w:color w:val="auto"/>
          <w:sz w:val="24"/>
          <w:szCs w:val="24"/>
        </w:rPr>
        <w:t>ne</w:t>
      </w:r>
      <w:r w:rsidRPr="00290E7D">
        <w:rPr>
          <w:rFonts w:ascii="Times New Roman" w:hAnsi="Times New Roman"/>
          <w:color w:val="auto"/>
          <w:sz w:val="24"/>
          <w:szCs w:val="24"/>
        </w:rPr>
        <w:t>-liiteliste</w:t>
      </w:r>
      <w:proofErr w:type="spellEnd"/>
      <w:r w:rsidRPr="00290E7D">
        <w:rPr>
          <w:rFonts w:ascii="Times New Roman" w:hAnsi="Times New Roman"/>
          <w:color w:val="auto"/>
          <w:sz w:val="24"/>
          <w:szCs w:val="24"/>
        </w:rPr>
        <w:t xml:space="preserve"> omadussõnade käänamine ning õigekiri. Omadussõnade võrdlusastmed. Võrdlusastmete kasutamine. Omadussõnade tuletusliited. Omadussõnade kokku- ja lahkukirjutamine (</w:t>
      </w:r>
      <w:proofErr w:type="spellStart"/>
      <w:r w:rsidRPr="00290E7D">
        <w:rPr>
          <w:rFonts w:ascii="Times New Roman" w:hAnsi="Times New Roman"/>
          <w:i/>
          <w:iCs/>
          <w:color w:val="auto"/>
          <w:sz w:val="24"/>
          <w:szCs w:val="24"/>
        </w:rPr>
        <w:t>ne</w:t>
      </w:r>
      <w:r w:rsidRPr="00290E7D">
        <w:rPr>
          <w:rFonts w:ascii="Times New Roman" w:hAnsi="Times New Roman"/>
          <w:color w:val="auto"/>
          <w:sz w:val="24"/>
          <w:szCs w:val="24"/>
        </w:rPr>
        <w:t>-</w:t>
      </w:r>
      <w:proofErr w:type="spellEnd"/>
      <w:r w:rsidRPr="00290E7D">
        <w:rPr>
          <w:rFonts w:ascii="Times New Roman" w:hAnsi="Times New Roman"/>
          <w:color w:val="auto"/>
          <w:sz w:val="24"/>
          <w:szCs w:val="24"/>
        </w:rPr>
        <w:t xml:space="preserve"> ja </w:t>
      </w:r>
      <w:proofErr w:type="spellStart"/>
      <w:r w:rsidRPr="00290E7D">
        <w:rPr>
          <w:rFonts w:ascii="Times New Roman" w:hAnsi="Times New Roman"/>
          <w:i/>
          <w:iCs/>
          <w:color w:val="auto"/>
          <w:sz w:val="24"/>
          <w:szCs w:val="24"/>
        </w:rPr>
        <w:t>line</w:t>
      </w:r>
      <w:r w:rsidRPr="00290E7D">
        <w:rPr>
          <w:rFonts w:ascii="Times New Roman" w:hAnsi="Times New Roman"/>
          <w:color w:val="auto"/>
          <w:sz w:val="24"/>
          <w:szCs w:val="24"/>
        </w:rPr>
        <w:t>-liitelised</w:t>
      </w:r>
      <w:proofErr w:type="spellEnd"/>
      <w:r w:rsidRPr="00290E7D">
        <w:rPr>
          <w:rFonts w:ascii="Times New Roman" w:hAnsi="Times New Roman"/>
          <w:color w:val="auto"/>
          <w:sz w:val="24"/>
          <w:szCs w:val="24"/>
        </w:rPr>
        <w:t xml:space="preserve"> omadussõnad).</w:t>
      </w:r>
    </w:p>
    <w:p w:rsidR="00E261AF" w:rsidRPr="00290E7D" w:rsidRDefault="00E261AF" w:rsidP="00E261AF">
      <w:pPr>
        <w:spacing w:after="0" w:line="100" w:lineRule="atLeast"/>
        <w:jc w:val="both"/>
        <w:rPr>
          <w:rFonts w:ascii="Times New Roman" w:hAnsi="Times New Roman"/>
          <w:bCs/>
          <w:i/>
          <w:color w:val="auto"/>
          <w:sz w:val="24"/>
          <w:szCs w:val="24"/>
        </w:rPr>
      </w:pPr>
      <w:r w:rsidRPr="00290E7D">
        <w:rPr>
          <w:rFonts w:ascii="Times New Roman" w:hAnsi="Times New Roman"/>
          <w:color w:val="auto"/>
          <w:sz w:val="24"/>
          <w:szCs w:val="24"/>
        </w:rPr>
        <w:t xml:space="preserve">Arvsõnade õigekiri. Rooma numbrite kirjutamine. Põhi- ning järgarvsõnade kokku- ja lahkukirjutamine. Kuupäeva kirjutamise võimalusi. Arvsõnade käänamine. Põhi- ja </w:t>
      </w:r>
      <w:r w:rsidRPr="00290E7D">
        <w:rPr>
          <w:rFonts w:ascii="Times New Roman" w:hAnsi="Times New Roman"/>
          <w:color w:val="auto"/>
          <w:sz w:val="24"/>
          <w:szCs w:val="24"/>
        </w:rPr>
        <w:lastRenderedPageBreak/>
        <w:t>järgarvsõnade kirjutamine sõnade ning numbritega, nende lugemine. Arvsõnade kasutamine tekstis. Sõnaraamatute kasutamine käändsõna põhivormide kontrollimiseks.</w:t>
      </w:r>
    </w:p>
    <w:p w:rsidR="00E261AF" w:rsidRPr="00290E7D" w:rsidRDefault="00E261AF" w:rsidP="00E261AF">
      <w:pPr>
        <w:spacing w:before="120" w:after="0" w:line="100" w:lineRule="atLeast"/>
        <w:jc w:val="both"/>
        <w:rPr>
          <w:rFonts w:ascii="Times New Roman" w:hAnsi="Times New Roman"/>
          <w:color w:val="auto"/>
          <w:sz w:val="24"/>
          <w:szCs w:val="24"/>
        </w:rPr>
      </w:pPr>
      <w:r w:rsidRPr="00290E7D">
        <w:rPr>
          <w:rFonts w:ascii="Times New Roman" w:hAnsi="Times New Roman"/>
          <w:b/>
          <w:bCs/>
          <w:color w:val="auto"/>
          <w:sz w:val="24"/>
          <w:szCs w:val="24"/>
        </w:rPr>
        <w:t xml:space="preserve">Lauseõpetus ja õigekiri. </w:t>
      </w:r>
      <w:r w:rsidRPr="00290E7D">
        <w:rPr>
          <w:rFonts w:ascii="Times New Roman" w:hAnsi="Times New Roman"/>
          <w:color w:val="auto"/>
          <w:sz w:val="24"/>
          <w:szCs w:val="24"/>
        </w:rPr>
        <w:t>Lause. Alus ja öeldis. Lihtsamad lause laiendamise võimalused. Korduvate lauseliikmete kirjavahemärgistamine koondlauses. Koondlause kasutamine tekstis.</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 xml:space="preserve">Lihtlause. Lihtlause kirjavahemärgid. </w:t>
      </w:r>
      <w:proofErr w:type="spellStart"/>
      <w:r w:rsidRPr="00290E7D">
        <w:rPr>
          <w:rFonts w:ascii="Times New Roman" w:hAnsi="Times New Roman"/>
          <w:color w:val="auto"/>
          <w:sz w:val="24"/>
          <w:szCs w:val="24"/>
        </w:rPr>
        <w:t>Küsi-</w:t>
      </w:r>
      <w:proofErr w:type="spellEnd"/>
      <w:r w:rsidRPr="00290E7D">
        <w:rPr>
          <w:rFonts w:ascii="Times New Roman" w:hAnsi="Times New Roman"/>
          <w:color w:val="auto"/>
          <w:sz w:val="24"/>
          <w:szCs w:val="24"/>
        </w:rPr>
        <w:t xml:space="preserve">, </w:t>
      </w:r>
      <w:proofErr w:type="spellStart"/>
      <w:r w:rsidRPr="00290E7D">
        <w:rPr>
          <w:rFonts w:ascii="Times New Roman" w:hAnsi="Times New Roman"/>
          <w:color w:val="auto"/>
          <w:sz w:val="24"/>
          <w:szCs w:val="24"/>
        </w:rPr>
        <w:t>väit-</w:t>
      </w:r>
      <w:proofErr w:type="spellEnd"/>
      <w:r w:rsidRPr="00290E7D">
        <w:rPr>
          <w:rFonts w:ascii="Times New Roman" w:hAnsi="Times New Roman"/>
          <w:color w:val="auto"/>
          <w:sz w:val="24"/>
          <w:szCs w:val="24"/>
        </w:rPr>
        <w:t xml:space="preserve"> ja hüüdlause lõpumärgid ning nende kasutamine. </w:t>
      </w:r>
    </w:p>
    <w:p w:rsidR="00E261AF" w:rsidRPr="00290E7D" w:rsidRDefault="00E261AF" w:rsidP="00E261AF">
      <w:pPr>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Liitlause. Lihtlausete sidumine liitlauseks. Sidesõnaga ja sidesõnata liitlause. Kahe järjestikuse osalausega liitlause kirjavahemärgistamine.</w:t>
      </w:r>
    </w:p>
    <w:p w:rsidR="00E261AF" w:rsidRPr="00290E7D" w:rsidRDefault="00E261AF" w:rsidP="00E261AF">
      <w:pPr>
        <w:spacing w:after="0" w:line="100" w:lineRule="atLeast"/>
        <w:jc w:val="both"/>
        <w:rPr>
          <w:rFonts w:ascii="Times New Roman" w:hAnsi="Times New Roman"/>
          <w:bCs/>
          <w:i/>
          <w:color w:val="auto"/>
          <w:sz w:val="24"/>
          <w:szCs w:val="24"/>
        </w:rPr>
      </w:pPr>
      <w:r w:rsidRPr="00290E7D">
        <w:rPr>
          <w:rFonts w:ascii="Times New Roman" w:hAnsi="Times New Roman"/>
          <w:color w:val="auto"/>
          <w:sz w:val="24"/>
          <w:szCs w:val="24"/>
        </w:rPr>
        <w:t>Otsekõne ja saatelause. Saatelause otsekõne ees, keskel ning järel. Otsekõne kirjavahemärgid. Otsekõne kasutamise võimalusi. Üte ja selle kirjavahemärgid.</w:t>
      </w:r>
    </w:p>
    <w:p w:rsidR="00E261AF" w:rsidRPr="00290E7D" w:rsidRDefault="00E261AF" w:rsidP="00E261AF">
      <w:pPr>
        <w:keepLines/>
        <w:spacing w:before="120" w:after="0" w:line="100" w:lineRule="atLeast"/>
        <w:jc w:val="both"/>
        <w:rPr>
          <w:rFonts w:ascii="Times New Roman" w:hAnsi="Times New Roman"/>
          <w:color w:val="auto"/>
          <w:sz w:val="24"/>
          <w:szCs w:val="24"/>
        </w:rPr>
      </w:pPr>
      <w:r w:rsidRPr="00290E7D">
        <w:rPr>
          <w:rFonts w:ascii="Times New Roman" w:hAnsi="Times New Roman"/>
          <w:b/>
          <w:bCs/>
          <w:color w:val="auto"/>
          <w:sz w:val="24"/>
          <w:szCs w:val="24"/>
        </w:rPr>
        <w:t>Muud õigekirjateemad.</w:t>
      </w:r>
      <w:r w:rsidR="00290E7D">
        <w:rPr>
          <w:rFonts w:ascii="Times New Roman" w:hAnsi="Times New Roman"/>
          <w:b/>
          <w:bCs/>
          <w:color w:val="auto"/>
          <w:sz w:val="24"/>
          <w:szCs w:val="24"/>
        </w:rPr>
        <w:t xml:space="preserve"> </w:t>
      </w:r>
      <w:r w:rsidRPr="00290E7D">
        <w:rPr>
          <w:rFonts w:ascii="Times New Roman" w:hAnsi="Times New Roman"/>
          <w:color w:val="auto"/>
          <w:sz w:val="24"/>
          <w:szCs w:val="24"/>
        </w:rPr>
        <w:t>Algustäheõigekiri: nimi, nimetus ja pealkiri. Isiku- ja kohanimed. Ajaloosündmused. Ametinimetused ja üldnimetused. Perioodikaväljaanded. Teoste pealkirjad.</w:t>
      </w:r>
    </w:p>
    <w:p w:rsidR="00E261AF" w:rsidRPr="00290E7D" w:rsidRDefault="00E261AF" w:rsidP="00E261AF">
      <w:pPr>
        <w:keepLines/>
        <w:spacing w:after="0" w:line="100" w:lineRule="atLeast"/>
        <w:jc w:val="both"/>
        <w:rPr>
          <w:rFonts w:ascii="Times New Roman" w:hAnsi="Times New Roman"/>
          <w:color w:val="auto"/>
          <w:sz w:val="24"/>
          <w:szCs w:val="24"/>
        </w:rPr>
      </w:pPr>
      <w:r w:rsidRPr="00290E7D">
        <w:rPr>
          <w:rFonts w:ascii="Times New Roman" w:hAnsi="Times New Roman"/>
          <w:color w:val="auto"/>
          <w:sz w:val="24"/>
          <w:szCs w:val="24"/>
        </w:rPr>
        <w:t>Üldkasutatavad lühendid. Lühendite õigekiri. Lühendite lugemine</w:t>
      </w:r>
      <w:r w:rsidR="00290E7D">
        <w:rPr>
          <w:rFonts w:ascii="Times New Roman" w:hAnsi="Times New Roman"/>
          <w:color w:val="auto"/>
          <w:sz w:val="24"/>
          <w:szCs w:val="24"/>
        </w:rPr>
        <w:t>.</w:t>
      </w:r>
      <w:r w:rsidRPr="00290E7D">
        <w:rPr>
          <w:rFonts w:ascii="Times New Roman" w:hAnsi="Times New Roman"/>
          <w:color w:val="auto"/>
          <w:sz w:val="24"/>
          <w:szCs w:val="24"/>
        </w:rPr>
        <w:t xml:space="preserve"> </w:t>
      </w:r>
    </w:p>
    <w:p w:rsidR="00DE210C" w:rsidRPr="00290E7D" w:rsidRDefault="00DE210C" w:rsidP="00E261AF">
      <w:pPr>
        <w:keepLines/>
        <w:spacing w:after="0" w:line="100" w:lineRule="atLeast"/>
        <w:jc w:val="both"/>
        <w:rPr>
          <w:rFonts w:ascii="Times New Roman" w:hAnsi="Times New Roman"/>
          <w:color w:val="auto"/>
          <w:sz w:val="24"/>
          <w:szCs w:val="24"/>
        </w:rPr>
      </w:pPr>
    </w:p>
    <w:p w:rsidR="00DE210C" w:rsidRPr="00290E7D" w:rsidRDefault="00DE210C" w:rsidP="00E261AF">
      <w:pPr>
        <w:keepLines/>
        <w:spacing w:after="0" w:line="100" w:lineRule="atLeast"/>
        <w:jc w:val="both"/>
        <w:rPr>
          <w:rFonts w:ascii="Times New Roman" w:hAnsi="Times New Roman"/>
          <w:color w:val="auto"/>
          <w:sz w:val="24"/>
          <w:szCs w:val="24"/>
        </w:rPr>
      </w:pPr>
    </w:p>
    <w:p w:rsidR="00DE210C" w:rsidRPr="00290E7D" w:rsidRDefault="00DE210C" w:rsidP="00E261AF">
      <w:pPr>
        <w:keepLines/>
        <w:spacing w:after="0" w:line="100" w:lineRule="atLeast"/>
        <w:jc w:val="both"/>
        <w:rPr>
          <w:rFonts w:ascii="Times New Roman" w:hAnsi="Times New Roman"/>
          <w:color w:val="auto"/>
          <w:sz w:val="24"/>
          <w:szCs w:val="24"/>
        </w:rPr>
      </w:pPr>
    </w:p>
    <w:p w:rsidR="00DE210C" w:rsidRPr="00290E7D" w:rsidRDefault="00DE4CD0" w:rsidP="00E261AF">
      <w:pPr>
        <w:keepLines/>
        <w:spacing w:after="0" w:line="100" w:lineRule="atLeast"/>
        <w:jc w:val="both"/>
        <w:rPr>
          <w:rFonts w:ascii="Times New Roman" w:hAnsi="Times New Roman"/>
          <w:sz w:val="24"/>
          <w:szCs w:val="24"/>
        </w:rPr>
      </w:pPr>
      <w:proofErr w:type="spellStart"/>
      <w:r w:rsidRPr="00290E7D">
        <w:rPr>
          <w:rFonts w:ascii="Times New Roman" w:hAnsi="Times New Roman"/>
          <w:b/>
          <w:sz w:val="24"/>
          <w:szCs w:val="24"/>
        </w:rPr>
        <w:lastRenderedPageBreak/>
        <w:t>Lõiming</w:t>
      </w:r>
      <w:proofErr w:type="spellEnd"/>
      <w:r w:rsidRPr="00290E7D">
        <w:rPr>
          <w:rFonts w:ascii="Times New Roman" w:hAnsi="Times New Roman"/>
          <w:b/>
          <w:sz w:val="24"/>
          <w:szCs w:val="24"/>
        </w:rPr>
        <w:t xml:space="preserve"> </w:t>
      </w:r>
      <w:r w:rsidRPr="00290E7D">
        <w:rPr>
          <w:rFonts w:ascii="Times New Roman" w:hAnsi="Times New Roman"/>
          <w:sz w:val="24"/>
          <w:szCs w:val="24"/>
        </w:rPr>
        <w:t>teiste valdkonnapädevuste ja ainevaldkondadega Ainevaldkonna õppeained toetavad teiste valdkonnapädevuste saavutamist, sest keele- ja kirjandustundides arendavad õpilased oma suulist ja kirjalikku väljendusoskust ning suhtlusoskust, õpivad lugema ja mõistma eri liiki tekste, sh teabe- ja tarbetekste, arendavad kirjandustekste lugedes oma sõnavara ning avardavad maailmapilti; õpivad kirjutama eri tüüpi tekste (sh arvamust, referaati, juhendit), kasutades kohaseid keelevahendeid ja sobivat stiili; õpivad koostama ning vormistama uurimistööd, kasutama allikaid ja viitama neile; harjuvad kasutama eri liiki sõnaraamatuid ning käsiraamatuid. Võõrkeelte grammatilist süsteemi tundma õppides on toeks emakeeletundides omandatud keelemõisted, võõrsõnade õppimine soodustab võõrkeelte õppimist. Väliskirjanduse autorite ja teostega tutvumine tekitab huvi võõrkeelte õppimise vastu, õpitavas võõrkeeles kirjutavate autorite teoste lugemine ja arutamine süvendab huvi õpitava keele maa, selle kultuuri ning kirjanduse originaalkeeles lugemise vastu. Matemaatika õppetekstide ja tekstülesannete mõistmist soodustab eesti keele tundides arendatav lugemisoskus. Arvsõnade õigekirja õppimine toetab korrektse matemaatilise kirjaoskuse omandamist. Samas eeldab heade õpitulemuste ja korrektse keelekasutuse saavutamine, et ka matemaatikatundides töötataks tekstiga õppesisu või -ülesande mõistmise nimel ning nõutaks elementaarsete õigekirjanõuete järgimist kirjalikes töödes. Loodusainete õppe- ja teabetekstide mõistmine eeldab samuti head lugemisoskust ja tekstitööd. Õpilane peab õppima õigesti kirjutama kohanimesid ning loodusnähtuste ja loodusobjektide nimetusi. Loodusalased tekstid eesti keele õppekirjanduses ning loetavas ilukirjanduses aitavad loodust tundma õppida ja väärtustada. Loodusainetes omandatud sõnavara ning teadmised soodustavad omakorda kirjandusteoste looduskirjelduste mõistmist, kujutluspiltide teket ja emotsionaalset mõju lugejale. Sotsiaalainete õpet toetab ainevaldkond mitmel moel. Ilukirjandusteoste lugemine ja analüüs toetavad maailmapildi kujunemist, ajaloosündmuste ja arengu mõistmist ning ühiskonnaelus ja inimsuhetes orienteerumist. Kirjandustekste valides ja käsitledes peetakse silmas ühiskonnaelus olulisi valdkondi: väärtused ja kõlblus; suhted kodus ja koolis; omakultuur ja kultuuriline mitmekesisus; kodanikuühiskond ja rahvussuhted. Samaaegu toetavad sotsiaalaineid õppides omandatud teadmised ajaloost, ühiskonna arengust ja toimimisest ning inimesest kirjandusteostes kajastatud ühiskonnaelu probleemide ja inimsuhete mõistmist. Keeletundides õpitakse riikide, ühenduste, organisatsioonide, ajalooliste isikute, ajaloosündmuste nimetuste õigekirja norme; ajaloo- ja ühiskonnatundides tuleks neid teadmisi konkreetsete näidete toel kinnistada. Arutlusoskust ning info hankimise, tõlgendamise ja kasutamise oskusi on tarvis ning arendatakse nii ainevaldkonna kui ka sotsiaalainete õppes sisult erinevate tekstidega töötades. Reklaami terviklik käsitlemine keeleõppes eeldab ka visuaalsete komponentide eritlemist ja analüüsi, mida võiks teha koostöös kunstiõpetajaga.</w:t>
      </w:r>
    </w:p>
    <w:p w:rsidR="00D05E59" w:rsidRPr="00290E7D" w:rsidRDefault="00D05E59" w:rsidP="00E261AF">
      <w:pPr>
        <w:keepLines/>
        <w:spacing w:after="0" w:line="100" w:lineRule="atLeast"/>
        <w:jc w:val="both"/>
        <w:rPr>
          <w:rFonts w:ascii="Times New Roman" w:hAnsi="Times New Roman"/>
          <w:sz w:val="24"/>
          <w:szCs w:val="24"/>
        </w:rPr>
      </w:pPr>
    </w:p>
    <w:p w:rsidR="00D05E59" w:rsidRPr="00290E7D" w:rsidRDefault="00D05E59" w:rsidP="00E261AF">
      <w:pPr>
        <w:keepLines/>
        <w:spacing w:after="0" w:line="100" w:lineRule="atLeast"/>
        <w:jc w:val="both"/>
        <w:rPr>
          <w:rFonts w:ascii="Times New Roman" w:hAnsi="Times New Roman"/>
          <w:sz w:val="24"/>
          <w:szCs w:val="24"/>
        </w:rPr>
      </w:pPr>
    </w:p>
    <w:p w:rsidR="00D05E59" w:rsidRPr="00290E7D" w:rsidRDefault="00D05E59" w:rsidP="00E261AF">
      <w:pPr>
        <w:keepLines/>
        <w:spacing w:after="0" w:line="100" w:lineRule="atLeast"/>
        <w:jc w:val="both"/>
        <w:rPr>
          <w:rFonts w:ascii="Times New Roman" w:hAnsi="Times New Roman"/>
          <w:sz w:val="24"/>
          <w:szCs w:val="24"/>
        </w:rPr>
      </w:pPr>
    </w:p>
    <w:p w:rsidR="00D05E59" w:rsidRPr="00290E7D" w:rsidRDefault="00D05E59" w:rsidP="00E261AF">
      <w:pPr>
        <w:keepLines/>
        <w:spacing w:after="0" w:line="100" w:lineRule="atLeast"/>
        <w:jc w:val="both"/>
        <w:rPr>
          <w:rFonts w:ascii="Times New Roman" w:hAnsi="Times New Roman"/>
          <w:sz w:val="24"/>
          <w:szCs w:val="24"/>
        </w:rPr>
      </w:pPr>
    </w:p>
    <w:p w:rsidR="00D05E59" w:rsidRPr="00290E7D" w:rsidRDefault="00D05E59" w:rsidP="00E261AF">
      <w:pPr>
        <w:keepLines/>
        <w:spacing w:after="0" w:line="100" w:lineRule="atLeast"/>
        <w:jc w:val="both"/>
        <w:rPr>
          <w:rFonts w:ascii="Times New Roman" w:hAnsi="Times New Roman"/>
          <w:sz w:val="24"/>
          <w:szCs w:val="24"/>
        </w:rPr>
      </w:pPr>
    </w:p>
    <w:p w:rsidR="00D05E59" w:rsidRPr="00290E7D" w:rsidRDefault="00D05E59" w:rsidP="00E261AF">
      <w:pPr>
        <w:keepLines/>
        <w:spacing w:after="0" w:line="100" w:lineRule="atLeast"/>
        <w:jc w:val="both"/>
        <w:rPr>
          <w:rFonts w:ascii="Times New Roman" w:hAnsi="Times New Roman"/>
          <w:sz w:val="24"/>
          <w:szCs w:val="24"/>
        </w:rPr>
      </w:pPr>
    </w:p>
    <w:p w:rsidR="00D05E59" w:rsidRPr="00290E7D" w:rsidRDefault="00D05E59" w:rsidP="00E261AF">
      <w:pPr>
        <w:keepLines/>
        <w:spacing w:after="0" w:line="100" w:lineRule="atLeast"/>
        <w:jc w:val="both"/>
        <w:rPr>
          <w:rFonts w:ascii="Times New Roman" w:hAnsi="Times New Roman"/>
          <w:color w:val="auto"/>
          <w:sz w:val="24"/>
          <w:szCs w:val="24"/>
        </w:rPr>
      </w:pPr>
    </w:p>
    <w:p w:rsidR="008B43C9" w:rsidRPr="00290E7D" w:rsidRDefault="008B43C9" w:rsidP="00E261AF">
      <w:pPr>
        <w:keepLines/>
        <w:spacing w:after="0" w:line="100" w:lineRule="atLeast"/>
        <w:jc w:val="both"/>
        <w:rPr>
          <w:rFonts w:ascii="Times New Roman" w:hAnsi="Times New Roman"/>
          <w:b/>
          <w:bCs/>
          <w:color w:val="auto"/>
          <w:sz w:val="24"/>
          <w:szCs w:val="24"/>
        </w:rPr>
      </w:pPr>
    </w:p>
    <w:p w:rsidR="00DE4CD0" w:rsidRPr="00290E7D" w:rsidRDefault="008B43C9">
      <w:pPr>
        <w:rPr>
          <w:rFonts w:ascii="Times New Roman" w:hAnsi="Times New Roman"/>
          <w:b/>
          <w:sz w:val="28"/>
          <w:szCs w:val="28"/>
        </w:rPr>
      </w:pPr>
      <w:r w:rsidRPr="00290E7D">
        <w:rPr>
          <w:rFonts w:ascii="Times New Roman" w:hAnsi="Times New Roman"/>
          <w:b/>
          <w:sz w:val="28"/>
          <w:szCs w:val="28"/>
        </w:rPr>
        <w:t>Läbivad teemad</w:t>
      </w:r>
    </w:p>
    <w:p w:rsidR="00DE210C" w:rsidRPr="00290E7D" w:rsidRDefault="00DE210C">
      <w:pPr>
        <w:rPr>
          <w:rFonts w:ascii="Times New Roman" w:hAnsi="Times New Roman"/>
          <w:b/>
          <w:sz w:val="28"/>
          <w:szCs w:val="28"/>
        </w:rPr>
      </w:pPr>
    </w:p>
    <w:p w:rsidR="008B43C9" w:rsidRPr="00290E7D" w:rsidRDefault="008B43C9">
      <w:pPr>
        <w:rPr>
          <w:rFonts w:ascii="Times New Roman" w:hAnsi="Times New Roman"/>
        </w:rPr>
      </w:pPr>
      <w:r w:rsidRPr="00290E7D">
        <w:rPr>
          <w:rFonts w:ascii="Times New Roman" w:hAnsi="Times New Roman"/>
          <w:b/>
          <w:sz w:val="24"/>
          <w:szCs w:val="24"/>
        </w:rPr>
        <w:t>Läbiva teema „Elukestev õpe ja karjääri planeerimine“</w:t>
      </w:r>
      <w:r w:rsidRPr="00290E7D">
        <w:rPr>
          <w:rFonts w:ascii="Times New Roman" w:hAnsi="Times New Roman"/>
          <w:sz w:val="24"/>
          <w:szCs w:val="24"/>
        </w:rPr>
        <w:t xml:space="preserve"> käsitlemine keskendub õpilase sotsiaalsetele ja toimetulekuoskustele, oma huvide ja võimete tundmaõppimisele ning arendamisele. Aidatakse õpilasel kujundada põhilisi õpioskusi, empaatiavõimet ning suhtlemis- ja enesekontrollioskusi. Tutvustatakse erinevaid elukutseid ja töid ning nende seost inimeste individuaalsete eelduste ja huvidega</w:t>
      </w:r>
      <w:r w:rsidRPr="00290E7D">
        <w:rPr>
          <w:rFonts w:ascii="Times New Roman" w:hAnsi="Times New Roman"/>
        </w:rPr>
        <w:t>.</w:t>
      </w:r>
    </w:p>
    <w:p w:rsidR="008B43C9" w:rsidRPr="00290E7D" w:rsidRDefault="008B43C9">
      <w:pPr>
        <w:rPr>
          <w:rFonts w:ascii="Times New Roman" w:hAnsi="Times New Roman"/>
          <w:sz w:val="24"/>
          <w:szCs w:val="24"/>
        </w:rPr>
      </w:pPr>
      <w:r w:rsidRPr="00290E7D">
        <w:rPr>
          <w:rFonts w:ascii="Times New Roman" w:hAnsi="Times New Roman"/>
          <w:b/>
          <w:sz w:val="24"/>
          <w:szCs w:val="24"/>
        </w:rPr>
        <w:t xml:space="preserve"> „Keskkond ja jätkusuutlik areng“</w:t>
      </w:r>
      <w:r w:rsidRPr="00290E7D">
        <w:rPr>
          <w:rFonts w:ascii="Times New Roman" w:hAnsi="Times New Roman"/>
        </w:rPr>
        <w:t xml:space="preserve"> </w:t>
      </w:r>
      <w:r w:rsidRPr="00290E7D">
        <w:rPr>
          <w:rFonts w:ascii="Times New Roman" w:hAnsi="Times New Roman"/>
          <w:sz w:val="24"/>
          <w:szCs w:val="24"/>
        </w:rPr>
        <w:t xml:space="preserve">käsitlemine keskendub peamiselt koduümbruse ja Eesti keskkonnaprobleemide käsitlemisele. Arendatakse säästvat suhtumist ümbritsevasse ja elukeskkonna väärtustamist, õpitakse teadvustama end tarbijana ning toimima keskkonda hoidvalt. </w:t>
      </w:r>
    </w:p>
    <w:p w:rsidR="008B43C9" w:rsidRPr="00290E7D" w:rsidRDefault="008B43C9">
      <w:pPr>
        <w:rPr>
          <w:rFonts w:ascii="Times New Roman" w:hAnsi="Times New Roman"/>
          <w:sz w:val="24"/>
          <w:szCs w:val="24"/>
        </w:rPr>
      </w:pPr>
      <w:r w:rsidRPr="00290E7D">
        <w:rPr>
          <w:rFonts w:ascii="Times New Roman" w:hAnsi="Times New Roman"/>
          <w:b/>
          <w:sz w:val="24"/>
          <w:szCs w:val="24"/>
        </w:rPr>
        <w:t>„Kultuuriline identiteet“</w:t>
      </w:r>
      <w:r w:rsidRPr="00290E7D">
        <w:rPr>
          <w:rFonts w:ascii="Times New Roman" w:hAnsi="Times New Roman"/>
          <w:sz w:val="24"/>
          <w:szCs w:val="24"/>
        </w:rPr>
        <w:t xml:space="preserve"> käsitlemisel kujundatakse positiivseid hoiakuid erinevate kultuuride ja inimeste suhtes ning üritatakse vältida eelarvamusliku suhtumise kujunemist. Õpitakse respekteerima erisusi ja hindama neid kui kultuurilist mitmekesisust ning kultuuride vastastikuse rikastamise vahendit. Õppes ja kasvatuses leitakse võimalusi, kus õppija saab rakendada oma teadmisi ja oskusi omakultuuri tutvustamiseks näiteks koolide ja rahvusvaheliste projektide kaudu. </w:t>
      </w:r>
    </w:p>
    <w:p w:rsidR="008B43C9" w:rsidRPr="00290E7D" w:rsidRDefault="008B43C9">
      <w:pPr>
        <w:rPr>
          <w:rFonts w:ascii="Times New Roman" w:hAnsi="Times New Roman"/>
          <w:sz w:val="24"/>
          <w:szCs w:val="24"/>
        </w:rPr>
      </w:pPr>
      <w:r w:rsidRPr="00290E7D">
        <w:rPr>
          <w:rFonts w:ascii="Times New Roman" w:hAnsi="Times New Roman"/>
          <w:b/>
          <w:sz w:val="24"/>
          <w:szCs w:val="24"/>
        </w:rPr>
        <w:t>Teema „Teabekeskkond“</w:t>
      </w:r>
      <w:r w:rsidRPr="00290E7D">
        <w:rPr>
          <w:rFonts w:ascii="Times New Roman" w:hAnsi="Times New Roman"/>
          <w:sz w:val="24"/>
          <w:szCs w:val="24"/>
        </w:rPr>
        <w:t xml:space="preserve"> käsitluse keskmes on avalikus ja privaatses ruumis toimimise seaduspärasused ning põhiliste kommunikatsiooniformaatide tundmaõppimine. Õpilane harjub internetis liikudes eristama avalikku ja isiklikku sfääri ning valima selle põhjal õiget suhtlusviisi. Harjutakse lugema ja kuulama uudist kui üht ajakirjanduse põhilist tekstiliiki, hindama selle kvaliteeti ning tuvastama uudises puuduvat teavet.</w:t>
      </w:r>
    </w:p>
    <w:p w:rsidR="008B43C9" w:rsidRPr="00290E7D" w:rsidRDefault="008B43C9">
      <w:pPr>
        <w:rPr>
          <w:rFonts w:ascii="Times New Roman" w:hAnsi="Times New Roman"/>
          <w:sz w:val="24"/>
          <w:szCs w:val="24"/>
        </w:rPr>
      </w:pPr>
      <w:r w:rsidRPr="00290E7D">
        <w:rPr>
          <w:rFonts w:ascii="Times New Roman" w:hAnsi="Times New Roman"/>
          <w:sz w:val="24"/>
          <w:szCs w:val="24"/>
        </w:rPr>
        <w:t xml:space="preserve"> </w:t>
      </w:r>
      <w:r w:rsidRPr="00290E7D">
        <w:rPr>
          <w:rFonts w:ascii="Times New Roman" w:hAnsi="Times New Roman"/>
          <w:b/>
          <w:sz w:val="24"/>
          <w:szCs w:val="24"/>
        </w:rPr>
        <w:t>Teema „Tehnoloogia ja innovatsioon“</w:t>
      </w:r>
      <w:r w:rsidRPr="00290E7D">
        <w:rPr>
          <w:rFonts w:ascii="Times New Roman" w:hAnsi="Times New Roman"/>
          <w:sz w:val="24"/>
          <w:szCs w:val="24"/>
        </w:rPr>
        <w:t xml:space="preserve"> käsitlemine põhineb eelkõige kooli ja õppetööga seonduvatel praktilistel ülesannetel, mis eeldavad tehnoloogia rakendamist ainetundides. </w:t>
      </w:r>
    </w:p>
    <w:p w:rsidR="008B43C9" w:rsidRPr="00290E7D" w:rsidRDefault="008B43C9">
      <w:pPr>
        <w:rPr>
          <w:rFonts w:ascii="Times New Roman" w:hAnsi="Times New Roman"/>
          <w:sz w:val="24"/>
          <w:szCs w:val="24"/>
        </w:rPr>
      </w:pPr>
      <w:r w:rsidRPr="00290E7D">
        <w:rPr>
          <w:rFonts w:ascii="Times New Roman" w:hAnsi="Times New Roman"/>
          <w:b/>
          <w:sz w:val="24"/>
          <w:szCs w:val="24"/>
        </w:rPr>
        <w:t>Läbiva teema „Tervis ja ohutus“</w:t>
      </w:r>
      <w:r w:rsidRPr="00290E7D">
        <w:rPr>
          <w:rFonts w:ascii="Times New Roman" w:hAnsi="Times New Roman"/>
          <w:sz w:val="24"/>
          <w:szCs w:val="24"/>
        </w:rPr>
        <w:t xml:space="preserve"> käsitlemisel pööratakse teadmiste ja oskuste kujundamise kõrval tähelepanu eelkõige vastavasisuliste väärtushinnangute kujundamisele, õpetuse elulähedusele ja levinuma riskikäitumise ärahoidmisele (käitumine, millega kaasnevad nt vigastused, ohu tekkimine, alkoholi jt uimastite kuritarvitamine, suitsetamine, seksuaalne riskikäitumine, ebatervislik toitumine, vähene kehaline aktiivsus ja kehaline ülekoormus).</w:t>
      </w:r>
    </w:p>
    <w:p w:rsidR="00213ADA" w:rsidRPr="00DF2581" w:rsidRDefault="008B43C9">
      <w:pPr>
        <w:rPr>
          <w:sz w:val="24"/>
          <w:szCs w:val="24"/>
        </w:rPr>
      </w:pPr>
      <w:r w:rsidRPr="00290E7D">
        <w:rPr>
          <w:rFonts w:ascii="Times New Roman" w:hAnsi="Times New Roman"/>
          <w:b/>
          <w:sz w:val="24"/>
          <w:szCs w:val="24"/>
        </w:rPr>
        <w:t xml:space="preserve"> „Väärtused ja kõlblus“</w:t>
      </w:r>
      <w:r w:rsidRPr="00290E7D">
        <w:rPr>
          <w:rFonts w:ascii="Times New Roman" w:hAnsi="Times New Roman"/>
          <w:sz w:val="24"/>
          <w:szCs w:val="24"/>
        </w:rPr>
        <w:t xml:space="preserve"> käsitlemisega teadvustatakse ja mõtestatakse kõlbelisi norme ning kujundatakse sallivust ja lugupidamist erinevate inimeste vastu. Erinevaid vaatenurki pakkuva käsitluse kaudu taotletakse õpilase isiklike seisukohtade kujunemist humanistlike kõlbeliste normide taustal. Õpilase mõttearendustesse suhtutakse paindlikult, jättes õpilasele võimaluse säilitada oma arvamus. Õppevara ka</w:t>
      </w:r>
      <w:r w:rsidRPr="00290E7D">
        <w:rPr>
          <w:rFonts w:ascii="Times New Roman" w:hAnsi="Times New Roman"/>
        </w:rPr>
        <w:t xml:space="preserve">udu </w:t>
      </w:r>
      <w:r w:rsidRPr="00290E7D">
        <w:rPr>
          <w:rFonts w:ascii="Times New Roman" w:hAnsi="Times New Roman"/>
          <w:sz w:val="24"/>
          <w:szCs w:val="24"/>
        </w:rPr>
        <w:t>tutvustatakse õpilasele positiivseid kõlbelisi eesku</w:t>
      </w:r>
      <w:r w:rsidRPr="00DF2581">
        <w:rPr>
          <w:sz w:val="24"/>
          <w:szCs w:val="24"/>
        </w:rPr>
        <w:t>jusid ja ideaale.</w:t>
      </w:r>
    </w:p>
    <w:sectPr w:rsidR="00213ADA" w:rsidRPr="00DF2581" w:rsidSect="00290E7D">
      <w:pgSz w:w="12240" w:h="15840"/>
      <w:pgMar w:top="1440" w:right="1467"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3"/>
    <w:lvl w:ilvl="0">
      <w:start w:val="1"/>
      <w:numFmt w:val="decimal"/>
      <w:lvlText w:val="%1)"/>
      <w:lvlJc w:val="left"/>
      <w:pPr>
        <w:tabs>
          <w:tab w:val="num" w:pos="0"/>
        </w:tabs>
        <w:ind w:left="1342"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6"/>
    <w:multiLevelType w:val="multilevel"/>
    <w:tmpl w:val="CB287038"/>
    <w:name w:val="WWNum6"/>
    <w:lvl w:ilvl="0">
      <w:start w:val="1"/>
      <w:numFmt w:val="decimal"/>
      <w:lvlText w:val="%1)"/>
      <w:lvlJc w:val="left"/>
      <w:pPr>
        <w:tabs>
          <w:tab w:val="num" w:pos="0"/>
        </w:tabs>
        <w:ind w:left="1212"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nsid w:val="0000001A"/>
    <w:multiLevelType w:val="multilevel"/>
    <w:tmpl w:val="84484350"/>
    <w:name w:val="WWNum2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C"/>
    <w:multiLevelType w:val="multilevel"/>
    <w:tmpl w:val="0000001C"/>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4B321413"/>
    <w:multiLevelType w:val="hybridMultilevel"/>
    <w:tmpl w:val="C5084A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58C262AE"/>
    <w:multiLevelType w:val="hybridMultilevel"/>
    <w:tmpl w:val="0A328998"/>
    <w:lvl w:ilvl="0" w:tplc="CF1CE03A">
      <w:start w:val="1"/>
      <w:numFmt w:val="ordin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characterSpacingControl w:val="doNotCompress"/>
  <w:compat>
    <w:applyBreakingRules/>
  </w:compat>
  <w:rsids>
    <w:rsidRoot w:val="00E261AF"/>
    <w:rsid w:val="00062E25"/>
    <w:rsid w:val="000A7954"/>
    <w:rsid w:val="000B4121"/>
    <w:rsid w:val="00116994"/>
    <w:rsid w:val="00181A4F"/>
    <w:rsid w:val="001E28C0"/>
    <w:rsid w:val="0020607C"/>
    <w:rsid w:val="00213ADA"/>
    <w:rsid w:val="00290E7D"/>
    <w:rsid w:val="0029385E"/>
    <w:rsid w:val="002A7F5F"/>
    <w:rsid w:val="00303ABA"/>
    <w:rsid w:val="00355D9B"/>
    <w:rsid w:val="00371237"/>
    <w:rsid w:val="003B0808"/>
    <w:rsid w:val="003E416F"/>
    <w:rsid w:val="00412F4C"/>
    <w:rsid w:val="0045611C"/>
    <w:rsid w:val="004B6EE5"/>
    <w:rsid w:val="006410EC"/>
    <w:rsid w:val="006E17F5"/>
    <w:rsid w:val="006E233C"/>
    <w:rsid w:val="0079048A"/>
    <w:rsid w:val="007B02C3"/>
    <w:rsid w:val="007E5503"/>
    <w:rsid w:val="0080065E"/>
    <w:rsid w:val="00814473"/>
    <w:rsid w:val="008B43C9"/>
    <w:rsid w:val="008C063A"/>
    <w:rsid w:val="008D77A0"/>
    <w:rsid w:val="008E4379"/>
    <w:rsid w:val="00936A3B"/>
    <w:rsid w:val="00B67107"/>
    <w:rsid w:val="00BD44E1"/>
    <w:rsid w:val="00D05E59"/>
    <w:rsid w:val="00DB5E83"/>
    <w:rsid w:val="00DE210C"/>
    <w:rsid w:val="00DE4CD0"/>
    <w:rsid w:val="00DF2581"/>
    <w:rsid w:val="00E261AF"/>
    <w:rsid w:val="00EA4C89"/>
    <w:rsid w:val="00EC75AA"/>
    <w:rsid w:val="00F21D8F"/>
    <w:rsid w:val="00F55E1E"/>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t-E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sid w:val="00E261AF"/>
    <w:pPr>
      <w:suppressAutoHyphens/>
      <w:overflowPunct w:val="0"/>
      <w:spacing w:after="200" w:line="276" w:lineRule="auto"/>
      <w:textAlignment w:val="baseline"/>
    </w:pPr>
    <w:rPr>
      <w:rFonts w:ascii="Calibri" w:eastAsia="Times New Roman" w:hAnsi="Calibri"/>
      <w:color w:val="00000A"/>
      <w:kern w:val="1"/>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qFormat/>
    <w:rsid w:val="002938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2426</Words>
  <Characters>14073</Characters>
  <Application>Microsoft Office Word</Application>
  <DocSecurity>0</DocSecurity>
  <Lines>117</Lines>
  <Paragraphs>32</Paragraphs>
  <ScaleCrop>false</ScaleCrop>
  <Company>Kool</Company>
  <LinksUpToDate>false</LinksUpToDate>
  <CharactersWithSpaces>16467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taimivilta</dc:creator>
  <cp:lastModifiedBy>ylle</cp:lastModifiedBy>
  <cp:revision>4</cp:revision>
  <dcterms:created xsi:type="dcterms:W3CDTF">2018-02-23T09:00:00Z</dcterms:created>
  <dcterms:modified xsi:type="dcterms:W3CDTF">2018-02-23T10:47:00Z</dcterms:modified>
</cp:coreProperties>
</file>